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665" w:rsidRPr="00A01665" w:rsidRDefault="00A01665" w:rsidP="00A01665">
      <w:pPr>
        <w:jc w:val="right"/>
        <w:rPr>
          <w:i/>
        </w:rPr>
      </w:pPr>
      <w:r w:rsidRPr="00A01665">
        <w:rPr>
          <w:i/>
        </w:rPr>
        <w:t>Проект</w:t>
      </w:r>
    </w:p>
    <w:tbl>
      <w:tblPr>
        <w:tblW w:w="0" w:type="auto"/>
        <w:tblInd w:w="500" w:type="dxa"/>
        <w:tblLook w:val="01E0" w:firstRow="1" w:lastRow="1" w:firstColumn="1" w:lastColumn="1" w:noHBand="0" w:noVBand="0"/>
      </w:tblPr>
      <w:tblGrid>
        <w:gridCol w:w="2801"/>
        <w:gridCol w:w="3558"/>
        <w:gridCol w:w="2713"/>
      </w:tblGrid>
      <w:tr w:rsidR="00691695" w:rsidRPr="00EC2AB7" w:rsidTr="000F32BB">
        <w:tc>
          <w:tcPr>
            <w:tcW w:w="9072" w:type="dxa"/>
            <w:gridSpan w:val="3"/>
          </w:tcPr>
          <w:p w:rsidR="00691695" w:rsidRPr="00EC2AB7" w:rsidRDefault="00CC74F7" w:rsidP="000F32BB">
            <w:pPr>
              <w:spacing w:before="120"/>
              <w:ind w:right="23"/>
              <w:jc w:val="center"/>
              <w:rPr>
                <w:szCs w:val="28"/>
              </w:rPr>
            </w:pPr>
            <w:r>
              <w:rPr>
                <w:noProof/>
                <w:sz w:val="21"/>
              </w:rPr>
              <mc:AlternateContent>
                <mc:Choice Requires="wps">
                  <w:drawing>
                    <wp:anchor distT="0" distB="0" distL="114300" distR="114300" simplePos="0" relativeHeight="251659264" behindDoc="0" locked="0" layoutInCell="0" allowOverlap="1" wp14:anchorId="06AB4D44" wp14:editId="74BFEF75">
                      <wp:simplePos x="0" y="0"/>
                      <wp:positionH relativeFrom="column">
                        <wp:posOffset>15240</wp:posOffset>
                      </wp:positionH>
                      <wp:positionV relativeFrom="paragraph">
                        <wp:posOffset>241300</wp:posOffset>
                      </wp:positionV>
                      <wp:extent cx="635" cy="635"/>
                      <wp:effectExtent l="0" t="0" r="3746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pt" to="1.2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" o:allowincell="f" strokeweight="1pt">
                      <v:stroke startarrowwidth="narrow" startarrowlength="short" endarrowwidth="narrow" endarrowlength="short"/>
                    </v:line>
                  </w:pict>
                </mc:Fallback>
              </mc:AlternateContent>
            </w:r>
            <w:r w:rsidR="00691695">
              <w:rPr>
                <w:noProof/>
              </w:rPr>
              <w:drawing>
                <wp:inline distT="0" distB="0" distL="0" distR="0" wp14:anchorId="02525FD5" wp14:editId="2D331977">
                  <wp:extent cx="468630" cy="5530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a:stretch>
                            <a:fillRect/>
                          </a:stretch>
                        </pic:blipFill>
                        <pic:spPr bwMode="auto">
                          <a:xfrm>
                            <a:off x="0" y="0"/>
                            <a:ext cx="468630" cy="553085"/>
                          </a:xfrm>
                          <a:prstGeom prst="rect">
                            <a:avLst/>
                          </a:prstGeom>
                          <a:noFill/>
                          <a:ln>
                            <a:noFill/>
                          </a:ln>
                        </pic:spPr>
                      </pic:pic>
                    </a:graphicData>
                  </a:graphic>
                </wp:inline>
              </w:drawing>
            </w:r>
            <w:r w:rsidR="005247A0">
              <w:rPr>
                <w:szCs w:val="28"/>
              </w:rPr>
              <w:t xml:space="preserve">  </w:t>
            </w:r>
          </w:p>
        </w:tc>
      </w:tr>
      <w:tr w:rsidR="00691695" w:rsidRPr="00EC2AB7" w:rsidTr="000F32BB">
        <w:trPr>
          <w:trHeight w:val="765"/>
        </w:trPr>
        <w:tc>
          <w:tcPr>
            <w:tcW w:w="9072" w:type="dxa"/>
            <w:gridSpan w:val="3"/>
          </w:tcPr>
          <w:p w:rsidR="00691695" w:rsidRPr="00EC2AB7" w:rsidRDefault="00691695" w:rsidP="000F32BB">
            <w:pPr>
              <w:spacing w:before="120"/>
              <w:ind w:right="23"/>
              <w:jc w:val="center"/>
              <w:rPr>
                <w:szCs w:val="28"/>
              </w:rPr>
            </w:pPr>
            <w:r w:rsidRPr="00EC2AB7">
              <w:rPr>
                <w:b/>
                <w:caps/>
                <w:szCs w:val="28"/>
              </w:rPr>
              <w:t xml:space="preserve">министерство </w:t>
            </w:r>
            <w:r w:rsidR="001C3A92">
              <w:rPr>
                <w:b/>
                <w:caps/>
                <w:szCs w:val="28"/>
              </w:rPr>
              <w:t xml:space="preserve">ЦИФРОВОГО РАЗВИТИЯ, </w:t>
            </w:r>
            <w:r w:rsidRPr="00EC2AB7">
              <w:rPr>
                <w:b/>
                <w:caps/>
                <w:szCs w:val="28"/>
              </w:rPr>
              <w:t>связи и массовых коммуникаций российской федерации</w:t>
            </w:r>
          </w:p>
        </w:tc>
      </w:tr>
      <w:tr w:rsidR="00691695" w:rsidRPr="00EC2AB7" w:rsidTr="000F32BB">
        <w:trPr>
          <w:trHeight w:val="517"/>
        </w:trPr>
        <w:tc>
          <w:tcPr>
            <w:tcW w:w="9072" w:type="dxa"/>
            <w:gridSpan w:val="3"/>
          </w:tcPr>
          <w:p w:rsidR="00691695" w:rsidRPr="00EC2AB7" w:rsidRDefault="00691695" w:rsidP="000F32BB">
            <w:pPr>
              <w:spacing w:before="120"/>
              <w:ind w:right="23"/>
              <w:jc w:val="center"/>
              <w:rPr>
                <w:b/>
                <w:caps/>
                <w:szCs w:val="28"/>
              </w:rPr>
            </w:pPr>
            <w:r w:rsidRPr="00EC2AB7">
              <w:rPr>
                <w:b/>
                <w:caps/>
                <w:szCs w:val="28"/>
              </w:rPr>
              <w:t>(Минкомсвязь России)</w:t>
            </w:r>
          </w:p>
        </w:tc>
      </w:tr>
      <w:tr w:rsidR="00691695" w:rsidRPr="00EC2AB7" w:rsidTr="000F32BB">
        <w:trPr>
          <w:trHeight w:val="765"/>
        </w:trPr>
        <w:tc>
          <w:tcPr>
            <w:tcW w:w="9072" w:type="dxa"/>
            <w:gridSpan w:val="3"/>
            <w:vAlign w:val="center"/>
          </w:tcPr>
          <w:p w:rsidR="00691695" w:rsidRPr="00EC2AB7" w:rsidRDefault="00691695" w:rsidP="000F32BB">
            <w:pPr>
              <w:spacing w:before="120"/>
              <w:ind w:right="23"/>
              <w:jc w:val="center"/>
              <w:rPr>
                <w:szCs w:val="28"/>
              </w:rPr>
            </w:pPr>
            <w:r w:rsidRPr="00EC2AB7">
              <w:rPr>
                <w:b/>
                <w:caps/>
                <w:sz w:val="52"/>
                <w:szCs w:val="52"/>
              </w:rPr>
              <w:t>приказ</w:t>
            </w:r>
          </w:p>
        </w:tc>
      </w:tr>
      <w:tr w:rsidR="00691695" w:rsidRPr="00EC2AB7" w:rsidTr="000F32BB">
        <w:trPr>
          <w:trHeight w:val="765"/>
        </w:trPr>
        <w:tc>
          <w:tcPr>
            <w:tcW w:w="2801" w:type="dxa"/>
            <w:tcBorders>
              <w:bottom w:val="single" w:sz="4" w:space="0" w:color="auto"/>
            </w:tcBorders>
          </w:tcPr>
          <w:p w:rsidR="00691695" w:rsidRPr="00EC2AB7" w:rsidRDefault="00691695" w:rsidP="000F32BB">
            <w:pPr>
              <w:spacing w:before="120"/>
              <w:ind w:right="23"/>
              <w:jc w:val="both"/>
              <w:rPr>
                <w:szCs w:val="28"/>
              </w:rPr>
            </w:pPr>
          </w:p>
        </w:tc>
        <w:tc>
          <w:tcPr>
            <w:tcW w:w="3558" w:type="dxa"/>
            <w:vAlign w:val="bottom"/>
          </w:tcPr>
          <w:p w:rsidR="00691695" w:rsidRPr="00EC2AB7" w:rsidRDefault="00691695" w:rsidP="000F32BB">
            <w:pPr>
              <w:spacing w:before="120"/>
              <w:ind w:right="23"/>
              <w:jc w:val="right"/>
              <w:rPr>
                <w:szCs w:val="28"/>
              </w:rPr>
            </w:pPr>
            <w:r w:rsidRPr="00EC2AB7">
              <w:rPr>
                <w:szCs w:val="28"/>
              </w:rPr>
              <w:t>№</w:t>
            </w:r>
          </w:p>
        </w:tc>
        <w:tc>
          <w:tcPr>
            <w:tcW w:w="2713" w:type="dxa"/>
            <w:tcBorders>
              <w:bottom w:val="single" w:sz="4" w:space="0" w:color="auto"/>
            </w:tcBorders>
          </w:tcPr>
          <w:p w:rsidR="00691695" w:rsidRPr="00EC2AB7" w:rsidRDefault="00691695" w:rsidP="000F32BB">
            <w:pPr>
              <w:spacing w:before="120"/>
              <w:ind w:right="23"/>
              <w:jc w:val="both"/>
              <w:rPr>
                <w:szCs w:val="28"/>
              </w:rPr>
            </w:pPr>
          </w:p>
        </w:tc>
      </w:tr>
      <w:tr w:rsidR="00691695" w:rsidRPr="00EC2AB7" w:rsidTr="000F32BB">
        <w:trPr>
          <w:trHeight w:val="493"/>
        </w:trPr>
        <w:tc>
          <w:tcPr>
            <w:tcW w:w="9072" w:type="dxa"/>
            <w:gridSpan w:val="3"/>
            <w:vAlign w:val="bottom"/>
          </w:tcPr>
          <w:p w:rsidR="00691695" w:rsidRDefault="00691695" w:rsidP="000F32BB">
            <w:pPr>
              <w:spacing w:before="120"/>
              <w:ind w:right="23"/>
              <w:jc w:val="center"/>
              <w:rPr>
                <w:szCs w:val="28"/>
              </w:rPr>
            </w:pPr>
            <w:r w:rsidRPr="00EC2AB7">
              <w:rPr>
                <w:szCs w:val="28"/>
              </w:rPr>
              <w:t>Москва</w:t>
            </w:r>
          </w:p>
          <w:p w:rsidR="0070238A" w:rsidRPr="00EC2AB7" w:rsidRDefault="0070238A" w:rsidP="000F32BB">
            <w:pPr>
              <w:spacing w:before="120"/>
              <w:ind w:right="23"/>
              <w:jc w:val="center"/>
              <w:rPr>
                <w:szCs w:val="28"/>
              </w:rPr>
            </w:pPr>
          </w:p>
        </w:tc>
      </w:tr>
    </w:tbl>
    <w:p w:rsidR="00691695" w:rsidRPr="000347E2" w:rsidRDefault="0070238A" w:rsidP="0070238A">
      <w:pPr>
        <w:ind w:right="23"/>
        <w:jc w:val="center"/>
        <w:rPr>
          <w:b/>
          <w:szCs w:val="28"/>
        </w:rPr>
      </w:pPr>
      <w:r>
        <w:rPr>
          <w:b/>
          <w:szCs w:val="28"/>
        </w:rPr>
        <w:t>Об утверждении типовых условий контрактов</w:t>
      </w:r>
      <w:r w:rsidR="00AB0457">
        <w:rPr>
          <w:b/>
          <w:szCs w:val="28"/>
        </w:rPr>
        <w:t xml:space="preserve"> </w:t>
      </w:r>
      <w:r w:rsidR="000347E2" w:rsidRPr="000347E2">
        <w:rPr>
          <w:b/>
        </w:rPr>
        <w:t>на выполнение работ по</w:t>
      </w:r>
      <w:r w:rsidR="00AA61EB">
        <w:rPr>
          <w:b/>
        </w:rPr>
        <w:t> </w:t>
      </w:r>
      <w:r w:rsidR="000347E2" w:rsidRPr="000347E2">
        <w:rPr>
          <w:b/>
        </w:rPr>
        <w:t xml:space="preserve">созданию </w:t>
      </w:r>
      <w:r w:rsidR="00AB0457">
        <w:rPr>
          <w:b/>
        </w:rPr>
        <w:t xml:space="preserve">(развитию) </w:t>
      </w:r>
      <w:r w:rsidR="000347E2" w:rsidRPr="000347E2">
        <w:rPr>
          <w:b/>
        </w:rPr>
        <w:t>программ для электронных вычислительных машин</w:t>
      </w:r>
      <w:r w:rsidR="00AB0457">
        <w:rPr>
          <w:b/>
        </w:rPr>
        <w:t xml:space="preserve"> и программной документации к ним</w:t>
      </w:r>
    </w:p>
    <w:p w:rsidR="00691695" w:rsidRDefault="00691695" w:rsidP="00691695">
      <w:pPr>
        <w:widowControl w:val="0"/>
        <w:autoSpaceDE w:val="0"/>
        <w:autoSpaceDN w:val="0"/>
        <w:adjustRightInd w:val="0"/>
        <w:ind w:firstLine="540"/>
        <w:jc w:val="both"/>
        <w:rPr>
          <w:szCs w:val="28"/>
        </w:rPr>
      </w:pPr>
    </w:p>
    <w:p w:rsidR="004555D0" w:rsidRDefault="0070238A" w:rsidP="00444C80">
      <w:pPr>
        <w:pStyle w:val="ConsPlusNormal"/>
        <w:ind w:firstLine="709"/>
        <w:jc w:val="both"/>
        <w:rPr>
          <w:rFonts w:eastAsia="Times New Roman"/>
          <w:lang w:eastAsia="ru-RU"/>
        </w:rPr>
      </w:pPr>
      <w:proofErr w:type="gramStart"/>
      <w:r>
        <w:rPr>
          <w:rFonts w:eastAsia="Times New Roman"/>
          <w:lang w:eastAsia="ru-RU"/>
        </w:rPr>
        <w:t>В соответствии с частью 11 статьи 34 Федерального закона от 5 апреля 2013 г. № 44-ФЗ «О контрактной системе в сфере закупок товаров, работ, услуг</w:t>
      </w:r>
      <w:r w:rsidR="00444C80">
        <w:rPr>
          <w:rFonts w:eastAsia="Times New Roman"/>
          <w:lang w:eastAsia="ru-RU"/>
        </w:rPr>
        <w:br/>
      </w:r>
      <w:r>
        <w:rPr>
          <w:rFonts w:eastAsia="Times New Roman"/>
          <w:lang w:eastAsia="ru-RU"/>
        </w:rPr>
        <w:t>для обеспечения государственных и муниципальных нужд» (Собрание законодательства Российской Федерации,</w:t>
      </w:r>
      <w:r w:rsidR="004555D0">
        <w:rPr>
          <w:rFonts w:eastAsia="Times New Roman"/>
          <w:lang w:eastAsia="ru-RU"/>
        </w:rPr>
        <w:t> </w:t>
      </w:r>
      <w:r w:rsidR="00860F00" w:rsidRPr="00860F00">
        <w:rPr>
          <w:rFonts w:eastAsia="Times New Roman"/>
          <w:lang w:eastAsia="ru-RU"/>
        </w:rPr>
        <w:t xml:space="preserve">2013, </w:t>
      </w:r>
      <w:r w:rsidR="00860F00">
        <w:rPr>
          <w:rFonts w:eastAsia="Times New Roman"/>
          <w:lang w:eastAsia="ru-RU"/>
        </w:rPr>
        <w:t>№</w:t>
      </w:r>
      <w:r w:rsidR="00860F00" w:rsidRPr="00860F00">
        <w:rPr>
          <w:rFonts w:eastAsia="Times New Roman"/>
          <w:lang w:eastAsia="ru-RU"/>
        </w:rPr>
        <w:t xml:space="preserve"> 14, ст. 1652; </w:t>
      </w:r>
      <w:r w:rsidR="00860F00">
        <w:rPr>
          <w:rFonts w:eastAsia="Times New Roman"/>
          <w:lang w:eastAsia="ru-RU"/>
        </w:rPr>
        <w:t>№</w:t>
      </w:r>
      <w:r w:rsidR="00860F00" w:rsidRPr="00860F00">
        <w:rPr>
          <w:rFonts w:eastAsia="Times New Roman"/>
          <w:lang w:eastAsia="ru-RU"/>
        </w:rPr>
        <w:t xml:space="preserve"> 52, ст. 6961; 2014, </w:t>
      </w:r>
      <w:r w:rsidR="00860F00">
        <w:rPr>
          <w:rFonts w:eastAsia="Times New Roman"/>
          <w:lang w:eastAsia="ru-RU"/>
        </w:rPr>
        <w:t>№</w:t>
      </w:r>
      <w:r w:rsidR="00860F00" w:rsidRPr="00860F00">
        <w:rPr>
          <w:rFonts w:eastAsia="Times New Roman"/>
          <w:lang w:eastAsia="ru-RU"/>
        </w:rPr>
        <w:t xml:space="preserve"> 23, ст. 2925; </w:t>
      </w:r>
      <w:r w:rsidR="00860F00">
        <w:rPr>
          <w:rFonts w:eastAsia="Times New Roman"/>
          <w:lang w:eastAsia="ru-RU"/>
        </w:rPr>
        <w:t>№</w:t>
      </w:r>
      <w:r w:rsidR="00860F00" w:rsidRPr="00860F00">
        <w:rPr>
          <w:rFonts w:eastAsia="Times New Roman"/>
          <w:lang w:eastAsia="ru-RU"/>
        </w:rPr>
        <w:t xml:space="preserve"> 30, ст. 4225; </w:t>
      </w:r>
      <w:r w:rsidR="00860F00">
        <w:rPr>
          <w:rFonts w:eastAsia="Times New Roman"/>
          <w:lang w:eastAsia="ru-RU"/>
        </w:rPr>
        <w:t>№</w:t>
      </w:r>
      <w:r w:rsidR="00860F00" w:rsidRPr="00860F00">
        <w:rPr>
          <w:rFonts w:eastAsia="Times New Roman"/>
          <w:lang w:eastAsia="ru-RU"/>
        </w:rPr>
        <w:t> 48, ст. 6637;</w:t>
      </w:r>
      <w:proofErr w:type="gramEnd"/>
      <w:r w:rsidR="00860F00" w:rsidRPr="00860F00">
        <w:rPr>
          <w:rFonts w:eastAsia="Times New Roman"/>
          <w:lang w:eastAsia="ru-RU"/>
        </w:rPr>
        <w:t xml:space="preserve"> </w:t>
      </w:r>
      <w:r w:rsidR="00860F00">
        <w:rPr>
          <w:rFonts w:eastAsia="Times New Roman"/>
          <w:lang w:eastAsia="ru-RU"/>
        </w:rPr>
        <w:t>№</w:t>
      </w:r>
      <w:r w:rsidR="00860F00" w:rsidRPr="00860F00">
        <w:rPr>
          <w:rFonts w:eastAsia="Times New Roman"/>
          <w:lang w:eastAsia="ru-RU"/>
        </w:rPr>
        <w:t> </w:t>
      </w:r>
      <w:proofErr w:type="gramStart"/>
      <w:r w:rsidR="00860F00" w:rsidRPr="00860F00">
        <w:rPr>
          <w:rFonts w:eastAsia="Times New Roman"/>
          <w:lang w:eastAsia="ru-RU"/>
        </w:rPr>
        <w:t xml:space="preserve">49, ст. 6925; 2015, </w:t>
      </w:r>
      <w:r w:rsidR="00860F00">
        <w:rPr>
          <w:rFonts w:eastAsia="Times New Roman"/>
          <w:lang w:eastAsia="ru-RU"/>
        </w:rPr>
        <w:t>№</w:t>
      </w:r>
      <w:r w:rsidR="00860F00" w:rsidRPr="00860F00">
        <w:rPr>
          <w:rFonts w:eastAsia="Times New Roman"/>
          <w:lang w:eastAsia="ru-RU"/>
        </w:rPr>
        <w:t xml:space="preserve"> 1, ст. 11, 51, 72; </w:t>
      </w:r>
      <w:r w:rsidR="00860F00">
        <w:rPr>
          <w:rFonts w:eastAsia="Times New Roman"/>
          <w:lang w:eastAsia="ru-RU"/>
        </w:rPr>
        <w:t>№</w:t>
      </w:r>
      <w:r w:rsidR="00860F00" w:rsidRPr="00860F00">
        <w:rPr>
          <w:rFonts w:eastAsia="Times New Roman"/>
          <w:lang w:eastAsia="ru-RU"/>
        </w:rPr>
        <w:t xml:space="preserve"> 10, ст. 1418; </w:t>
      </w:r>
      <w:r w:rsidR="00860F00">
        <w:rPr>
          <w:rFonts w:eastAsia="Times New Roman"/>
          <w:lang w:eastAsia="ru-RU"/>
        </w:rPr>
        <w:t>№</w:t>
      </w:r>
      <w:r w:rsidR="00860F00" w:rsidRPr="00860F00">
        <w:rPr>
          <w:rFonts w:eastAsia="Times New Roman"/>
          <w:lang w:eastAsia="ru-RU"/>
        </w:rPr>
        <w:t xml:space="preserve"> 29, ст. 4353; 2016, </w:t>
      </w:r>
      <w:r w:rsidR="00860F00">
        <w:rPr>
          <w:rFonts w:eastAsia="Times New Roman"/>
          <w:lang w:eastAsia="ru-RU"/>
        </w:rPr>
        <w:t>№</w:t>
      </w:r>
      <w:r w:rsidR="00860F00" w:rsidRPr="00860F00">
        <w:rPr>
          <w:rFonts w:eastAsia="Times New Roman"/>
          <w:lang w:eastAsia="ru-RU"/>
        </w:rPr>
        <w:t xml:space="preserve"> 1, ст. 89; </w:t>
      </w:r>
      <w:r w:rsidR="00860F00">
        <w:rPr>
          <w:rFonts w:eastAsia="Times New Roman"/>
          <w:lang w:eastAsia="ru-RU"/>
        </w:rPr>
        <w:t>№</w:t>
      </w:r>
      <w:r w:rsidR="00860F00" w:rsidRPr="00860F00">
        <w:rPr>
          <w:rFonts w:eastAsia="Times New Roman"/>
          <w:lang w:eastAsia="ru-RU"/>
        </w:rPr>
        <w:t xml:space="preserve"> 11, ст. 1493; </w:t>
      </w:r>
      <w:r w:rsidR="00860F00">
        <w:rPr>
          <w:rFonts w:eastAsia="Times New Roman"/>
          <w:lang w:eastAsia="ru-RU"/>
        </w:rPr>
        <w:t>№</w:t>
      </w:r>
      <w:r w:rsidR="00860F00" w:rsidRPr="00860F00">
        <w:rPr>
          <w:rFonts w:eastAsia="Times New Roman"/>
          <w:lang w:eastAsia="ru-RU"/>
        </w:rPr>
        <w:t xml:space="preserve"> 27, ст. 4253, 4254, 4298; 2017, </w:t>
      </w:r>
      <w:r w:rsidR="00860F00">
        <w:rPr>
          <w:rFonts w:eastAsia="Times New Roman"/>
          <w:lang w:eastAsia="ru-RU"/>
        </w:rPr>
        <w:t>№</w:t>
      </w:r>
      <w:r w:rsidR="00860F00" w:rsidRPr="00860F00">
        <w:rPr>
          <w:rFonts w:eastAsia="Times New Roman"/>
          <w:lang w:eastAsia="ru-RU"/>
        </w:rPr>
        <w:t xml:space="preserve"> 1, ст. 15, 41; </w:t>
      </w:r>
      <w:r w:rsidR="00860F00">
        <w:rPr>
          <w:rFonts w:eastAsia="Times New Roman"/>
          <w:lang w:eastAsia="ru-RU"/>
        </w:rPr>
        <w:t>№</w:t>
      </w:r>
      <w:r w:rsidR="00860F00" w:rsidRPr="00860F00">
        <w:rPr>
          <w:rFonts w:eastAsia="Times New Roman"/>
          <w:lang w:eastAsia="ru-RU"/>
        </w:rPr>
        <w:t xml:space="preserve"> 9, ст. 1277; </w:t>
      </w:r>
      <w:r w:rsidR="00860F00">
        <w:rPr>
          <w:rFonts w:eastAsia="Times New Roman"/>
          <w:lang w:eastAsia="ru-RU"/>
        </w:rPr>
        <w:t>№</w:t>
      </w:r>
      <w:r w:rsidR="00860F00" w:rsidRPr="00860F00">
        <w:rPr>
          <w:rFonts w:eastAsia="Times New Roman"/>
          <w:lang w:eastAsia="ru-RU"/>
        </w:rPr>
        <w:t xml:space="preserve"> 14, ст. 2004; </w:t>
      </w:r>
      <w:r w:rsidR="00860F00">
        <w:rPr>
          <w:rFonts w:eastAsia="Times New Roman"/>
          <w:lang w:eastAsia="ru-RU"/>
        </w:rPr>
        <w:t>№</w:t>
      </w:r>
      <w:r w:rsidR="00860F00" w:rsidRPr="00860F00">
        <w:rPr>
          <w:rFonts w:eastAsia="Times New Roman"/>
          <w:lang w:eastAsia="ru-RU"/>
        </w:rPr>
        <w:t xml:space="preserve"> 24, ст. 3475; </w:t>
      </w:r>
      <w:r w:rsidR="00860F00">
        <w:rPr>
          <w:rFonts w:eastAsia="Times New Roman"/>
          <w:lang w:eastAsia="ru-RU"/>
        </w:rPr>
        <w:t>№</w:t>
      </w:r>
      <w:r w:rsidR="00860F00" w:rsidRPr="00860F00">
        <w:rPr>
          <w:rFonts w:eastAsia="Times New Roman"/>
          <w:lang w:eastAsia="ru-RU"/>
        </w:rPr>
        <w:t xml:space="preserve"> 31, ст. 4747, 4780; 2018, </w:t>
      </w:r>
      <w:r w:rsidR="00860F00">
        <w:rPr>
          <w:rFonts w:eastAsia="Times New Roman"/>
          <w:lang w:eastAsia="ru-RU"/>
        </w:rPr>
        <w:t>№</w:t>
      </w:r>
      <w:r w:rsidR="00860F00" w:rsidRPr="00860F00">
        <w:rPr>
          <w:rFonts w:eastAsia="Times New Roman"/>
          <w:lang w:eastAsia="ru-RU"/>
        </w:rPr>
        <w:t> 1, ст. 59,</w:t>
      </w:r>
      <w:r w:rsidR="00860F00">
        <w:rPr>
          <w:rFonts w:eastAsia="Times New Roman"/>
          <w:lang w:eastAsia="ru-RU"/>
        </w:rPr>
        <w:t xml:space="preserve"> </w:t>
      </w:r>
      <w:r w:rsidR="00860F00" w:rsidRPr="00860F00">
        <w:rPr>
          <w:rFonts w:eastAsia="Times New Roman"/>
          <w:lang w:eastAsia="ru-RU"/>
        </w:rPr>
        <w:t>87,</w:t>
      </w:r>
      <w:r w:rsidR="00860F00">
        <w:rPr>
          <w:rFonts w:eastAsia="Times New Roman"/>
          <w:lang w:eastAsia="ru-RU"/>
        </w:rPr>
        <w:t xml:space="preserve"> </w:t>
      </w:r>
      <w:r w:rsidR="00860F00" w:rsidRPr="00860F00">
        <w:rPr>
          <w:rFonts w:eastAsia="Times New Roman"/>
          <w:lang w:eastAsia="ru-RU"/>
        </w:rPr>
        <w:t>88, 90</w:t>
      </w:r>
      <w:r w:rsidR="00860F00">
        <w:rPr>
          <w:rFonts w:eastAsia="Times New Roman"/>
          <w:lang w:eastAsia="ru-RU"/>
        </w:rPr>
        <w:t>;</w:t>
      </w:r>
      <w:proofErr w:type="gramEnd"/>
      <w:r w:rsidR="00860F00">
        <w:rPr>
          <w:rFonts w:eastAsia="Times New Roman"/>
          <w:lang w:eastAsia="ru-RU"/>
        </w:rPr>
        <w:t xml:space="preserve"> № </w:t>
      </w:r>
      <w:proofErr w:type="gramStart"/>
      <w:r w:rsidR="00860F00">
        <w:rPr>
          <w:rFonts w:eastAsia="Times New Roman"/>
          <w:lang w:eastAsia="ru-RU"/>
        </w:rPr>
        <w:t>31, ст. 4861</w:t>
      </w:r>
      <w:r w:rsidR="00860F00" w:rsidRPr="00860F00">
        <w:rPr>
          <w:rFonts w:eastAsia="Times New Roman"/>
          <w:lang w:eastAsia="ru-RU"/>
        </w:rPr>
        <w:t>)</w:t>
      </w:r>
      <w:r>
        <w:rPr>
          <w:rFonts w:eastAsia="Times New Roman"/>
          <w:lang w:eastAsia="ru-RU"/>
        </w:rPr>
        <w:t xml:space="preserve"> </w:t>
      </w:r>
      <w:r w:rsidR="00237B12">
        <w:t>(далее – Закон</w:t>
      </w:r>
      <w:r w:rsidR="00444C80">
        <w:br/>
      </w:r>
      <w:r w:rsidR="00237B12">
        <w:t xml:space="preserve">о контрактной системе) </w:t>
      </w:r>
      <w:r>
        <w:rPr>
          <w:rFonts w:eastAsia="Times New Roman"/>
          <w:lang w:eastAsia="ru-RU"/>
        </w:rPr>
        <w:t>и пункта 2 Правил разработки типовых контрактов, типовых условий контрактов, утвержденных постановлением Правительства Российской</w:t>
      </w:r>
      <w:r w:rsidR="00444C80">
        <w:rPr>
          <w:rFonts w:eastAsia="Times New Roman"/>
          <w:lang w:eastAsia="ru-RU"/>
        </w:rPr>
        <w:t> </w:t>
      </w:r>
      <w:r>
        <w:rPr>
          <w:rFonts w:eastAsia="Times New Roman"/>
          <w:lang w:eastAsia="ru-RU"/>
        </w:rPr>
        <w:t>Федерации</w:t>
      </w:r>
      <w:r w:rsidR="00444C80">
        <w:rPr>
          <w:rFonts w:eastAsia="Times New Roman"/>
          <w:lang w:eastAsia="ru-RU"/>
        </w:rPr>
        <w:t xml:space="preserve"> </w:t>
      </w:r>
      <w:r>
        <w:rPr>
          <w:rFonts w:eastAsia="Times New Roman"/>
          <w:lang w:eastAsia="ru-RU"/>
        </w:rPr>
        <w:t>от 2 июля 2014 г. № 606 «О порядке разработки типовых контрактов, типовых условий контрактов, а также о</w:t>
      </w:r>
      <w:r w:rsidR="00AA61EB">
        <w:rPr>
          <w:rFonts w:eastAsia="Times New Roman"/>
          <w:lang w:eastAsia="ru-RU"/>
        </w:rPr>
        <w:t xml:space="preserve"> </w:t>
      </w:r>
      <w:r>
        <w:rPr>
          <w:rFonts w:eastAsia="Times New Roman"/>
          <w:lang w:eastAsia="ru-RU"/>
        </w:rPr>
        <w:t>случаях и</w:t>
      </w:r>
      <w:r w:rsidR="00AA61EB">
        <w:rPr>
          <w:rFonts w:eastAsia="Times New Roman"/>
          <w:lang w:eastAsia="ru-RU"/>
        </w:rPr>
        <w:t> </w:t>
      </w:r>
      <w:r>
        <w:rPr>
          <w:rFonts w:eastAsia="Times New Roman"/>
          <w:lang w:eastAsia="ru-RU"/>
        </w:rPr>
        <w:t>условиях их</w:t>
      </w:r>
      <w:r w:rsidR="00444C80">
        <w:rPr>
          <w:rFonts w:eastAsia="Times New Roman"/>
          <w:lang w:eastAsia="ru-RU"/>
        </w:rPr>
        <w:t> </w:t>
      </w:r>
      <w:r>
        <w:rPr>
          <w:rFonts w:eastAsia="Times New Roman"/>
          <w:lang w:eastAsia="ru-RU"/>
        </w:rPr>
        <w:t>применения»</w:t>
      </w:r>
      <w:r w:rsidR="00444C80">
        <w:rPr>
          <w:rFonts w:eastAsia="Times New Roman"/>
          <w:lang w:eastAsia="ru-RU"/>
        </w:rPr>
        <w:t xml:space="preserve"> </w:t>
      </w:r>
      <w:r>
        <w:rPr>
          <w:rFonts w:eastAsia="Times New Roman"/>
          <w:lang w:eastAsia="ru-RU"/>
        </w:rPr>
        <w:t>(Собрание законодательства Российской</w:t>
      </w:r>
      <w:r w:rsidR="00A01665">
        <w:rPr>
          <w:rFonts w:eastAsia="Times New Roman"/>
          <w:lang w:eastAsia="ru-RU"/>
        </w:rPr>
        <w:t> </w:t>
      </w:r>
      <w:r>
        <w:rPr>
          <w:rFonts w:eastAsia="Times New Roman"/>
          <w:lang w:eastAsia="ru-RU"/>
        </w:rPr>
        <w:t>Федерации, 2014, № 28, ст.</w:t>
      </w:r>
      <w:r w:rsidR="00444C80">
        <w:rPr>
          <w:rFonts w:eastAsia="Times New Roman"/>
          <w:lang w:eastAsia="ru-RU"/>
        </w:rPr>
        <w:t> </w:t>
      </w:r>
      <w:r>
        <w:rPr>
          <w:rFonts w:eastAsia="Times New Roman"/>
          <w:lang w:eastAsia="ru-RU"/>
        </w:rPr>
        <w:t>4053;</w:t>
      </w:r>
      <w:proofErr w:type="gramEnd"/>
      <w:r>
        <w:rPr>
          <w:rFonts w:eastAsia="Times New Roman"/>
          <w:lang w:eastAsia="ru-RU"/>
        </w:rPr>
        <w:t xml:space="preserve"> </w:t>
      </w:r>
      <w:proofErr w:type="gramStart"/>
      <w:r>
        <w:rPr>
          <w:rFonts w:eastAsia="Times New Roman"/>
          <w:lang w:eastAsia="ru-RU"/>
        </w:rPr>
        <w:t>2015, № 1, ст. 279</w:t>
      </w:r>
      <w:r w:rsidR="004F12ED">
        <w:rPr>
          <w:rFonts w:eastAsia="Times New Roman"/>
          <w:lang w:eastAsia="ru-RU"/>
        </w:rPr>
        <w:t xml:space="preserve">; </w:t>
      </w:r>
      <w:r w:rsidR="004F12ED">
        <w:t>№</w:t>
      </w:r>
      <w:r w:rsidR="004F12ED" w:rsidRPr="008C1DF3">
        <w:t xml:space="preserve"> 48, ст. 6834</w:t>
      </w:r>
      <w:r w:rsidR="00860F00">
        <w:t>; 2016, № 48, ст. 6779; 2017, № 23, ст.</w:t>
      </w:r>
      <w:r w:rsidR="00444C80">
        <w:t> </w:t>
      </w:r>
      <w:r w:rsidR="00860F00">
        <w:t>3359</w:t>
      </w:r>
      <w:r>
        <w:rPr>
          <w:rFonts w:eastAsia="Times New Roman"/>
          <w:lang w:eastAsia="ru-RU"/>
        </w:rPr>
        <w:t>)</w:t>
      </w:r>
      <w:r w:rsidR="00444C80">
        <w:rPr>
          <w:rFonts w:eastAsia="Times New Roman"/>
          <w:lang w:eastAsia="ru-RU"/>
        </w:rPr>
        <w:t xml:space="preserve"> </w:t>
      </w:r>
      <w:r w:rsidR="00555E47">
        <w:rPr>
          <w:rFonts w:eastAsia="Times New Roman"/>
          <w:lang w:eastAsia="ru-RU"/>
        </w:rPr>
        <w:t>(далее – Постановление № 606)</w:t>
      </w:r>
      <w:r w:rsidR="001945AF">
        <w:rPr>
          <w:rFonts w:eastAsia="Times New Roman"/>
          <w:lang w:eastAsia="ru-RU"/>
        </w:rPr>
        <w:t>,</w:t>
      </w:r>
      <w:proofErr w:type="gramEnd"/>
    </w:p>
    <w:p w:rsidR="004555D0" w:rsidRDefault="004555D0" w:rsidP="00444C80">
      <w:pPr>
        <w:pStyle w:val="ConsPlusNormal"/>
        <w:ind w:firstLine="709"/>
        <w:jc w:val="both"/>
        <w:rPr>
          <w:rFonts w:eastAsia="Times New Roman"/>
          <w:lang w:eastAsia="ru-RU"/>
        </w:rPr>
      </w:pPr>
    </w:p>
    <w:p w:rsidR="00691695" w:rsidRDefault="00702391" w:rsidP="00444C80">
      <w:pPr>
        <w:pStyle w:val="ConsPlusNormal"/>
        <w:ind w:firstLine="709"/>
        <w:jc w:val="both"/>
      </w:pPr>
      <w:r>
        <w:t>ПРИКАЗЫВАЮ</w:t>
      </w:r>
      <w:r w:rsidR="00691695">
        <w:t>:</w:t>
      </w:r>
    </w:p>
    <w:p w:rsidR="00702391" w:rsidRDefault="00702391" w:rsidP="00444C80">
      <w:pPr>
        <w:widowControl w:val="0"/>
        <w:autoSpaceDE w:val="0"/>
        <w:autoSpaceDN w:val="0"/>
        <w:adjustRightInd w:val="0"/>
        <w:ind w:firstLine="709"/>
        <w:jc w:val="both"/>
        <w:rPr>
          <w:szCs w:val="28"/>
        </w:rPr>
      </w:pPr>
    </w:p>
    <w:p w:rsidR="0061695D" w:rsidRDefault="00827EC3" w:rsidP="00444C80">
      <w:pPr>
        <w:autoSpaceDE w:val="0"/>
        <w:autoSpaceDN w:val="0"/>
        <w:adjustRightInd w:val="0"/>
        <w:ind w:firstLine="709"/>
        <w:jc w:val="both"/>
        <w:rPr>
          <w:rFonts w:eastAsiaTheme="minorHAnsi"/>
          <w:szCs w:val="28"/>
          <w:lang w:eastAsia="en-US"/>
        </w:rPr>
      </w:pPr>
      <w:r>
        <w:rPr>
          <w:rFonts w:eastAsiaTheme="minorHAnsi"/>
          <w:szCs w:val="28"/>
          <w:lang w:eastAsia="en-US"/>
        </w:rPr>
        <w:t>1. </w:t>
      </w:r>
      <w:r w:rsidR="00691695" w:rsidRPr="00827EC3">
        <w:rPr>
          <w:rFonts w:eastAsiaTheme="minorHAnsi"/>
          <w:szCs w:val="28"/>
          <w:lang w:eastAsia="en-US"/>
        </w:rPr>
        <w:t>Утвердить</w:t>
      </w:r>
      <w:r w:rsidR="00802737" w:rsidRPr="00827EC3">
        <w:rPr>
          <w:rFonts w:eastAsiaTheme="minorHAnsi"/>
          <w:szCs w:val="28"/>
          <w:lang w:eastAsia="en-US"/>
        </w:rPr>
        <w:t xml:space="preserve"> </w:t>
      </w:r>
      <w:r w:rsidR="00395C89" w:rsidRPr="00827EC3">
        <w:rPr>
          <w:rFonts w:eastAsiaTheme="minorHAnsi"/>
          <w:szCs w:val="28"/>
          <w:lang w:eastAsia="en-US"/>
        </w:rPr>
        <w:t>прилагаемые</w:t>
      </w:r>
      <w:r w:rsidR="0061695D">
        <w:rPr>
          <w:rFonts w:eastAsiaTheme="minorHAnsi"/>
          <w:szCs w:val="28"/>
          <w:lang w:eastAsia="en-US"/>
        </w:rPr>
        <w:t>:</w:t>
      </w:r>
    </w:p>
    <w:p w:rsidR="0061695D" w:rsidRDefault="00827EC3" w:rsidP="00444C80">
      <w:pPr>
        <w:autoSpaceDE w:val="0"/>
        <w:autoSpaceDN w:val="0"/>
        <w:adjustRightInd w:val="0"/>
        <w:ind w:firstLine="709"/>
        <w:jc w:val="both"/>
        <w:rPr>
          <w:rFonts w:eastAsiaTheme="minorHAnsi"/>
          <w:szCs w:val="28"/>
          <w:lang w:eastAsia="en-US"/>
        </w:rPr>
      </w:pPr>
      <w:r>
        <w:rPr>
          <w:rFonts w:eastAsiaTheme="minorHAnsi"/>
          <w:szCs w:val="28"/>
          <w:lang w:eastAsia="en-US"/>
        </w:rPr>
        <w:t xml:space="preserve">типовые условия контрактов </w:t>
      </w:r>
      <w:r w:rsidR="000347E2" w:rsidRPr="00827EC3">
        <w:rPr>
          <w:rFonts w:eastAsiaTheme="minorHAnsi"/>
          <w:szCs w:val="28"/>
          <w:lang w:eastAsia="en-US"/>
        </w:rPr>
        <w:t xml:space="preserve">на выполнение работ по созданию </w:t>
      </w:r>
      <w:r w:rsidR="00E90B18">
        <w:rPr>
          <w:rFonts w:eastAsiaTheme="minorHAnsi"/>
          <w:szCs w:val="28"/>
          <w:lang w:eastAsia="en-US"/>
        </w:rPr>
        <w:t xml:space="preserve">(развитию) </w:t>
      </w:r>
      <w:r w:rsidR="000347E2" w:rsidRPr="00827EC3">
        <w:rPr>
          <w:rFonts w:eastAsiaTheme="minorHAnsi"/>
          <w:szCs w:val="28"/>
          <w:lang w:eastAsia="en-US"/>
        </w:rPr>
        <w:t>программ для электронных вычислительных машин</w:t>
      </w:r>
      <w:r w:rsidR="00E90B18" w:rsidRPr="00E90B18">
        <w:rPr>
          <w:rFonts w:eastAsiaTheme="minorHAnsi"/>
          <w:szCs w:val="28"/>
          <w:lang w:eastAsia="en-US"/>
        </w:rPr>
        <w:t xml:space="preserve"> и программной документации к</w:t>
      </w:r>
      <w:r w:rsidR="00444C80">
        <w:rPr>
          <w:rFonts w:eastAsiaTheme="minorHAnsi"/>
          <w:szCs w:val="28"/>
          <w:lang w:eastAsia="en-US"/>
        </w:rPr>
        <w:t> </w:t>
      </w:r>
      <w:r w:rsidR="00E90B18" w:rsidRPr="00E90B18">
        <w:rPr>
          <w:rFonts w:eastAsiaTheme="minorHAnsi"/>
          <w:szCs w:val="28"/>
          <w:lang w:eastAsia="en-US"/>
        </w:rPr>
        <w:t>ним</w:t>
      </w:r>
      <w:r w:rsidR="0061695D">
        <w:rPr>
          <w:rFonts w:eastAsiaTheme="minorHAnsi"/>
          <w:szCs w:val="28"/>
          <w:lang w:eastAsia="en-US"/>
        </w:rPr>
        <w:t xml:space="preserve"> (приложение № 1)</w:t>
      </w:r>
      <w:r w:rsidR="00555E47">
        <w:rPr>
          <w:rFonts w:eastAsiaTheme="minorHAnsi"/>
          <w:szCs w:val="28"/>
          <w:lang w:eastAsia="en-US"/>
        </w:rPr>
        <w:t xml:space="preserve"> (далее – типовые условия контрактов)</w:t>
      </w:r>
      <w:r w:rsidR="0061695D">
        <w:rPr>
          <w:rFonts w:eastAsiaTheme="minorHAnsi"/>
          <w:szCs w:val="28"/>
          <w:lang w:eastAsia="en-US"/>
        </w:rPr>
        <w:t>;</w:t>
      </w:r>
    </w:p>
    <w:p w:rsidR="00827EC3" w:rsidRDefault="0061695D" w:rsidP="00444C80">
      <w:pPr>
        <w:autoSpaceDE w:val="0"/>
        <w:autoSpaceDN w:val="0"/>
        <w:adjustRightInd w:val="0"/>
        <w:ind w:firstLine="709"/>
        <w:jc w:val="both"/>
        <w:rPr>
          <w:rFonts w:eastAsiaTheme="minorHAnsi"/>
          <w:szCs w:val="28"/>
          <w:lang w:eastAsia="en-US"/>
        </w:rPr>
      </w:pPr>
      <w:r>
        <w:rPr>
          <w:rFonts w:eastAsiaTheme="minorHAnsi"/>
          <w:szCs w:val="28"/>
          <w:lang w:eastAsia="en-US"/>
        </w:rPr>
        <w:t>и</w:t>
      </w:r>
      <w:r w:rsidRPr="0061695D">
        <w:rPr>
          <w:rFonts w:eastAsiaTheme="minorHAnsi"/>
          <w:szCs w:val="28"/>
          <w:lang w:eastAsia="en-US"/>
        </w:rPr>
        <w:t>нформационн</w:t>
      </w:r>
      <w:r w:rsidR="00254AB8">
        <w:rPr>
          <w:rFonts w:eastAsiaTheme="minorHAnsi"/>
          <w:szCs w:val="28"/>
          <w:lang w:eastAsia="en-US"/>
        </w:rPr>
        <w:t>ую</w:t>
      </w:r>
      <w:r w:rsidRPr="0061695D">
        <w:rPr>
          <w:rFonts w:eastAsiaTheme="minorHAnsi"/>
          <w:szCs w:val="28"/>
          <w:lang w:eastAsia="en-US"/>
        </w:rPr>
        <w:t xml:space="preserve"> карт</w:t>
      </w:r>
      <w:r w:rsidR="00254AB8">
        <w:rPr>
          <w:rFonts w:eastAsiaTheme="minorHAnsi"/>
          <w:szCs w:val="28"/>
          <w:lang w:eastAsia="en-US"/>
        </w:rPr>
        <w:t>у</w:t>
      </w:r>
      <w:r w:rsidRPr="0061695D">
        <w:rPr>
          <w:rFonts w:eastAsiaTheme="minorHAnsi"/>
          <w:szCs w:val="28"/>
          <w:lang w:eastAsia="en-US"/>
        </w:rPr>
        <w:t xml:space="preserve"> </w:t>
      </w:r>
      <w:r>
        <w:rPr>
          <w:rFonts w:eastAsiaTheme="minorHAnsi"/>
          <w:szCs w:val="28"/>
          <w:lang w:eastAsia="en-US"/>
        </w:rPr>
        <w:t xml:space="preserve">типового контракта, </w:t>
      </w:r>
      <w:r w:rsidRPr="0061695D">
        <w:rPr>
          <w:rFonts w:eastAsiaTheme="minorHAnsi"/>
          <w:szCs w:val="28"/>
          <w:lang w:eastAsia="en-US"/>
        </w:rPr>
        <w:t xml:space="preserve">типовых условий контрактов </w:t>
      </w:r>
      <w:r>
        <w:rPr>
          <w:rFonts w:eastAsiaTheme="minorHAnsi"/>
          <w:szCs w:val="28"/>
          <w:lang w:eastAsia="en-US"/>
        </w:rPr>
        <w:t>(приложение № 2)</w:t>
      </w:r>
      <w:r w:rsidR="00827EC3">
        <w:rPr>
          <w:rFonts w:eastAsiaTheme="minorHAnsi"/>
          <w:szCs w:val="28"/>
          <w:lang w:eastAsia="en-US"/>
        </w:rPr>
        <w:t>.</w:t>
      </w:r>
    </w:p>
    <w:p w:rsidR="00444C80" w:rsidRDefault="00444C80" w:rsidP="00444C80">
      <w:pPr>
        <w:autoSpaceDE w:val="0"/>
        <w:autoSpaceDN w:val="0"/>
        <w:adjustRightInd w:val="0"/>
        <w:ind w:firstLine="709"/>
        <w:jc w:val="both"/>
        <w:rPr>
          <w:rFonts w:eastAsiaTheme="minorHAnsi"/>
          <w:szCs w:val="28"/>
          <w:lang w:eastAsia="en-US"/>
        </w:rPr>
      </w:pPr>
    </w:p>
    <w:p w:rsidR="00AA61EB" w:rsidRDefault="00FE55B4" w:rsidP="00444C80">
      <w:pPr>
        <w:pStyle w:val="ConsPlusNormal"/>
        <w:ind w:firstLine="709"/>
        <w:jc w:val="both"/>
      </w:pPr>
      <w:r>
        <w:lastRenderedPageBreak/>
        <w:t>2. </w:t>
      </w:r>
      <w:r w:rsidRPr="00FE55B4">
        <w:t xml:space="preserve">Настоящий приказ не применяется в отношении закупок </w:t>
      </w:r>
      <w:r w:rsidR="00EB47AB">
        <w:t>работ</w:t>
      </w:r>
      <w:r w:rsidRPr="00FE55B4">
        <w:t xml:space="preserve"> для</w:t>
      </w:r>
      <w:r w:rsidR="00AA61EB">
        <w:t> </w:t>
      </w:r>
      <w:r w:rsidRPr="00FE55B4">
        <w:t xml:space="preserve">обеспечения государственных и муниципальных нужд, </w:t>
      </w:r>
      <w:proofErr w:type="gramStart"/>
      <w:r w:rsidRPr="00FE55B4">
        <w:t>извещения</w:t>
      </w:r>
      <w:proofErr w:type="gramEnd"/>
      <w:r w:rsidRPr="00FE55B4">
        <w:t xml:space="preserve"> об</w:t>
      </w:r>
      <w:r w:rsidR="00AA61EB">
        <w:t> </w:t>
      </w:r>
      <w:r w:rsidRPr="00FE55B4">
        <w:t>осуществлении которых размещены в единой информационной системе в</w:t>
      </w:r>
      <w:r w:rsidR="00AA61EB">
        <w:t> </w:t>
      </w:r>
      <w:r w:rsidRPr="00FE55B4">
        <w:t>сфере закупок либо приглашения принять участие в которых направлено до</w:t>
      </w:r>
      <w:r w:rsidR="00444C80">
        <w:t xml:space="preserve"> </w:t>
      </w:r>
      <w:r w:rsidRPr="00FE55B4">
        <w:t>дня вступления в силу настоящего приказа.</w:t>
      </w:r>
    </w:p>
    <w:p w:rsidR="00555E47" w:rsidRPr="00827EC3" w:rsidRDefault="00555E47" w:rsidP="00444C80">
      <w:pPr>
        <w:pStyle w:val="ConsPlusNormal"/>
        <w:ind w:firstLine="709"/>
        <w:jc w:val="both"/>
      </w:pPr>
      <w:r>
        <w:t>3.</w:t>
      </w:r>
      <w:r w:rsidR="0050208C">
        <w:t> </w:t>
      </w:r>
      <w:r>
        <w:t>Т</w:t>
      </w:r>
      <w:r w:rsidRPr="00961532">
        <w:t>иповы</w:t>
      </w:r>
      <w:r>
        <w:t>е</w:t>
      </w:r>
      <w:r w:rsidRPr="00961532">
        <w:t xml:space="preserve"> </w:t>
      </w:r>
      <w:r>
        <w:t xml:space="preserve">условия </w:t>
      </w:r>
      <w:r w:rsidRPr="00961532">
        <w:t>контрактов</w:t>
      </w:r>
      <w:r w:rsidR="0050208C">
        <w:t>, утвержденные настоящим</w:t>
      </w:r>
      <w:r w:rsidR="00444C80">
        <w:t>,</w:t>
      </w:r>
      <w:r w:rsidR="0050208C">
        <w:t xml:space="preserve"> приказом</w:t>
      </w:r>
      <w:r>
        <w:t xml:space="preserve"> подлежат применению с учетом пунктов 14</w:t>
      </w:r>
      <w:r w:rsidR="0050208C">
        <w:t> </w:t>
      </w:r>
      <w:r w:rsidR="00444C80">
        <w:t>–</w:t>
      </w:r>
      <w:r w:rsidR="0050208C">
        <w:t> </w:t>
      </w:r>
      <w:r>
        <w:t xml:space="preserve">18 </w:t>
      </w:r>
      <w:r w:rsidRPr="00961532">
        <w:t>Правил разработки типовых контрактов, типовых условий контрактов</w:t>
      </w:r>
      <w:r>
        <w:t>, утвержденных П</w:t>
      </w:r>
      <w:r w:rsidRPr="00961532">
        <w:t>остановление</w:t>
      </w:r>
      <w:r>
        <w:t>м</w:t>
      </w:r>
      <w:r w:rsidRPr="00961532">
        <w:t xml:space="preserve"> </w:t>
      </w:r>
      <w:r>
        <w:t>№</w:t>
      </w:r>
      <w:r w:rsidR="0050208C">
        <w:t> </w:t>
      </w:r>
      <w:r w:rsidRPr="00961532">
        <w:t>606</w:t>
      </w:r>
      <w:r>
        <w:t xml:space="preserve">. </w:t>
      </w:r>
    </w:p>
    <w:p w:rsidR="0060019B" w:rsidDel="004D145E" w:rsidRDefault="00FE55B4" w:rsidP="00444C80">
      <w:pPr>
        <w:autoSpaceDE w:val="0"/>
        <w:autoSpaceDN w:val="0"/>
        <w:adjustRightInd w:val="0"/>
        <w:ind w:firstLine="709"/>
        <w:jc w:val="both"/>
        <w:rPr>
          <w:rFonts w:eastAsiaTheme="minorHAnsi"/>
          <w:szCs w:val="28"/>
          <w:lang w:eastAsia="en-US"/>
        </w:rPr>
      </w:pPr>
      <w:r>
        <w:rPr>
          <w:rFonts w:eastAsiaTheme="minorHAnsi"/>
          <w:szCs w:val="28"/>
          <w:lang w:eastAsia="en-US"/>
        </w:rPr>
        <w:t>3</w:t>
      </w:r>
      <w:r w:rsidR="00802737" w:rsidDel="004D145E">
        <w:rPr>
          <w:rFonts w:eastAsiaTheme="minorHAnsi"/>
          <w:szCs w:val="28"/>
          <w:lang w:eastAsia="en-US"/>
        </w:rPr>
        <w:t>. </w:t>
      </w:r>
      <w:r w:rsidR="0060019B" w:rsidDel="004D145E">
        <w:rPr>
          <w:rFonts w:eastAsiaTheme="minorHAnsi"/>
          <w:szCs w:val="28"/>
          <w:lang w:eastAsia="en-US"/>
        </w:rPr>
        <w:t>Направить настоящий приказ на государственную регистрацию в</w:t>
      </w:r>
      <w:r w:rsidR="0030160B" w:rsidDel="004D145E">
        <w:rPr>
          <w:rFonts w:eastAsiaTheme="minorHAnsi"/>
          <w:szCs w:val="28"/>
          <w:lang w:eastAsia="en-US"/>
        </w:rPr>
        <w:t> </w:t>
      </w:r>
      <w:r w:rsidR="0060019B" w:rsidDel="004D145E">
        <w:rPr>
          <w:rFonts w:eastAsiaTheme="minorHAnsi"/>
          <w:szCs w:val="28"/>
          <w:lang w:eastAsia="en-US"/>
        </w:rPr>
        <w:t>Министерство юстиции Российской Федерации.</w:t>
      </w:r>
    </w:p>
    <w:p w:rsidR="00C07345" w:rsidRDefault="00FE55B4" w:rsidP="00444C80">
      <w:pPr>
        <w:autoSpaceDE w:val="0"/>
        <w:autoSpaceDN w:val="0"/>
        <w:adjustRightInd w:val="0"/>
        <w:ind w:firstLine="709"/>
        <w:jc w:val="both"/>
        <w:rPr>
          <w:rFonts w:eastAsiaTheme="minorHAnsi"/>
          <w:szCs w:val="28"/>
          <w:lang w:eastAsia="en-US"/>
        </w:rPr>
      </w:pPr>
      <w:r>
        <w:rPr>
          <w:rFonts w:eastAsiaTheme="minorHAnsi"/>
          <w:szCs w:val="28"/>
          <w:lang w:eastAsia="en-US"/>
        </w:rPr>
        <w:t>4</w:t>
      </w:r>
      <w:r w:rsidR="00C07345">
        <w:rPr>
          <w:rFonts w:eastAsiaTheme="minorHAnsi"/>
          <w:szCs w:val="28"/>
          <w:lang w:eastAsia="en-US"/>
        </w:rPr>
        <w:t>.</w:t>
      </w:r>
      <w:r w:rsidR="0050208C">
        <w:rPr>
          <w:rFonts w:eastAsiaTheme="minorHAnsi"/>
          <w:szCs w:val="28"/>
          <w:lang w:eastAsia="en-US"/>
        </w:rPr>
        <w:t> </w:t>
      </w:r>
      <w:proofErr w:type="gramStart"/>
      <w:r w:rsidR="00C07345">
        <w:rPr>
          <w:rFonts w:eastAsiaTheme="minorHAnsi"/>
          <w:szCs w:val="28"/>
          <w:lang w:eastAsia="en-US"/>
        </w:rPr>
        <w:t>Контроль за</w:t>
      </w:r>
      <w:proofErr w:type="gramEnd"/>
      <w:r w:rsidR="00C07345">
        <w:rPr>
          <w:rFonts w:eastAsiaTheme="minorHAnsi"/>
          <w:szCs w:val="28"/>
          <w:lang w:eastAsia="en-US"/>
        </w:rPr>
        <w:t xml:space="preserve"> исполнением настоящего приказа </w:t>
      </w:r>
      <w:r w:rsidR="00D201F3">
        <w:rPr>
          <w:rFonts w:eastAsiaTheme="minorHAnsi"/>
          <w:szCs w:val="28"/>
          <w:lang w:eastAsia="en-US"/>
        </w:rPr>
        <w:t>возложить</w:t>
      </w:r>
      <w:r w:rsidR="00A01665">
        <w:rPr>
          <w:rFonts w:eastAsiaTheme="minorHAnsi"/>
          <w:szCs w:val="28"/>
          <w:lang w:eastAsia="en-US"/>
        </w:rPr>
        <w:br/>
      </w:r>
      <w:r w:rsidR="00D201F3">
        <w:rPr>
          <w:rFonts w:eastAsiaTheme="minorHAnsi"/>
          <w:szCs w:val="28"/>
          <w:lang w:eastAsia="en-US"/>
        </w:rPr>
        <w:t xml:space="preserve">на заместителя Министра </w:t>
      </w:r>
      <w:r w:rsidR="001C3A92">
        <w:rPr>
          <w:rFonts w:eastAsiaTheme="minorHAnsi"/>
          <w:szCs w:val="28"/>
          <w:lang w:eastAsia="en-US"/>
        </w:rPr>
        <w:t xml:space="preserve">цифрового развития, </w:t>
      </w:r>
      <w:r w:rsidR="00D201F3">
        <w:rPr>
          <w:rFonts w:eastAsiaTheme="minorHAnsi"/>
          <w:szCs w:val="28"/>
          <w:lang w:eastAsia="en-US"/>
        </w:rPr>
        <w:t xml:space="preserve">связи и массовых коммуникаций Российской Федерации </w:t>
      </w:r>
      <w:r w:rsidR="001C3A92">
        <w:rPr>
          <w:rFonts w:eastAsiaTheme="minorHAnsi"/>
          <w:szCs w:val="28"/>
          <w:lang w:eastAsia="en-US"/>
        </w:rPr>
        <w:t>Е</w:t>
      </w:r>
      <w:r w:rsidR="00D201F3">
        <w:rPr>
          <w:rFonts w:eastAsiaTheme="minorHAnsi"/>
          <w:szCs w:val="28"/>
          <w:lang w:eastAsia="en-US"/>
        </w:rPr>
        <w:t>.</w:t>
      </w:r>
      <w:r w:rsidR="001C3A92">
        <w:rPr>
          <w:rFonts w:eastAsiaTheme="minorHAnsi"/>
          <w:szCs w:val="28"/>
          <w:lang w:eastAsia="en-US"/>
        </w:rPr>
        <w:t>Ю</w:t>
      </w:r>
      <w:r w:rsidR="00D201F3">
        <w:rPr>
          <w:rFonts w:eastAsiaTheme="minorHAnsi"/>
          <w:szCs w:val="28"/>
          <w:lang w:eastAsia="en-US"/>
        </w:rPr>
        <w:t xml:space="preserve">. </w:t>
      </w:r>
      <w:r w:rsidR="001C3A92">
        <w:rPr>
          <w:rFonts w:eastAsiaTheme="minorHAnsi"/>
          <w:szCs w:val="28"/>
          <w:lang w:eastAsia="en-US"/>
        </w:rPr>
        <w:t>Кислякова</w:t>
      </w:r>
      <w:r w:rsidR="00C07345">
        <w:rPr>
          <w:rFonts w:eastAsiaTheme="minorHAnsi"/>
          <w:szCs w:val="28"/>
          <w:lang w:eastAsia="en-US"/>
        </w:rPr>
        <w:t>.</w:t>
      </w:r>
    </w:p>
    <w:p w:rsidR="0060019B" w:rsidRDefault="0060019B" w:rsidP="004555D0">
      <w:pPr>
        <w:autoSpaceDE w:val="0"/>
        <w:autoSpaceDN w:val="0"/>
        <w:adjustRightInd w:val="0"/>
        <w:ind w:firstLine="567"/>
        <w:jc w:val="both"/>
        <w:outlineLvl w:val="0"/>
        <w:rPr>
          <w:rFonts w:eastAsiaTheme="minorHAnsi"/>
          <w:szCs w:val="28"/>
          <w:lang w:eastAsia="en-US"/>
        </w:rPr>
      </w:pPr>
    </w:p>
    <w:p w:rsidR="00C07345" w:rsidRDefault="00C07345" w:rsidP="004555D0">
      <w:pPr>
        <w:autoSpaceDE w:val="0"/>
        <w:autoSpaceDN w:val="0"/>
        <w:adjustRightInd w:val="0"/>
        <w:ind w:firstLine="567"/>
        <w:jc w:val="both"/>
        <w:outlineLvl w:val="0"/>
        <w:rPr>
          <w:rFonts w:eastAsiaTheme="minorHAnsi"/>
          <w:szCs w:val="28"/>
          <w:lang w:eastAsia="en-US"/>
        </w:rPr>
      </w:pPr>
    </w:p>
    <w:p w:rsidR="0030160B" w:rsidRDefault="0030160B" w:rsidP="004555D0">
      <w:pPr>
        <w:autoSpaceDE w:val="0"/>
        <w:autoSpaceDN w:val="0"/>
        <w:adjustRightInd w:val="0"/>
        <w:ind w:firstLine="567"/>
        <w:jc w:val="both"/>
        <w:outlineLvl w:val="0"/>
        <w:rPr>
          <w:rFonts w:eastAsiaTheme="minorHAnsi"/>
          <w:szCs w:val="28"/>
          <w:lang w:eastAsia="en-US"/>
        </w:rPr>
      </w:pPr>
    </w:p>
    <w:p w:rsidR="00C07345" w:rsidRDefault="0060019B" w:rsidP="00444C80">
      <w:pPr>
        <w:autoSpaceDE w:val="0"/>
        <w:autoSpaceDN w:val="0"/>
        <w:adjustRightInd w:val="0"/>
        <w:jc w:val="both"/>
        <w:rPr>
          <w:szCs w:val="28"/>
        </w:rPr>
      </w:pPr>
      <w:r w:rsidRPr="00910E8E">
        <w:rPr>
          <w:szCs w:val="28"/>
        </w:rPr>
        <w:t>Министр</w:t>
      </w:r>
      <w:r w:rsidRPr="00910E8E">
        <w:rPr>
          <w:szCs w:val="28"/>
        </w:rPr>
        <w:tab/>
      </w:r>
      <w:r w:rsidRPr="00910E8E">
        <w:rPr>
          <w:szCs w:val="28"/>
        </w:rPr>
        <w:tab/>
      </w:r>
      <w:r w:rsidRPr="00910E8E">
        <w:rPr>
          <w:szCs w:val="28"/>
        </w:rPr>
        <w:tab/>
        <w:t xml:space="preserve">          </w:t>
      </w:r>
      <w:r w:rsidR="006154B6">
        <w:rPr>
          <w:szCs w:val="28"/>
        </w:rPr>
        <w:t xml:space="preserve">        </w:t>
      </w:r>
      <w:r w:rsidRPr="00910E8E">
        <w:rPr>
          <w:szCs w:val="28"/>
        </w:rPr>
        <w:t xml:space="preserve">                        </w:t>
      </w:r>
      <w:r w:rsidR="00444C80">
        <w:rPr>
          <w:szCs w:val="28"/>
        </w:rPr>
        <w:t xml:space="preserve">         </w:t>
      </w:r>
      <w:r w:rsidRPr="00910E8E">
        <w:rPr>
          <w:szCs w:val="28"/>
        </w:rPr>
        <w:t xml:space="preserve"> </w:t>
      </w:r>
      <w:r w:rsidR="00444C80">
        <w:rPr>
          <w:szCs w:val="28"/>
        </w:rPr>
        <w:t xml:space="preserve">                </w:t>
      </w:r>
      <w:r w:rsidRPr="00910E8E">
        <w:rPr>
          <w:szCs w:val="28"/>
        </w:rPr>
        <w:t xml:space="preserve">               </w:t>
      </w:r>
      <w:r w:rsidR="001C3A92">
        <w:rPr>
          <w:szCs w:val="28"/>
        </w:rPr>
        <w:t>К.Ю. Носков</w:t>
      </w:r>
    </w:p>
    <w:p w:rsidR="00444C80" w:rsidRDefault="00C07345" w:rsidP="00444C80">
      <w:pPr>
        <w:spacing w:line="276" w:lineRule="auto"/>
        <w:jc w:val="right"/>
        <w:rPr>
          <w:szCs w:val="28"/>
        </w:rPr>
      </w:pPr>
      <w:r>
        <w:rPr>
          <w:szCs w:val="28"/>
        </w:rPr>
        <w:br w:type="page"/>
      </w:r>
      <w:r w:rsidR="0023605C">
        <w:rPr>
          <w:szCs w:val="28"/>
        </w:rPr>
        <w:lastRenderedPageBreak/>
        <w:t xml:space="preserve"> </w:t>
      </w:r>
      <w:r w:rsidR="0061695D">
        <w:rPr>
          <w:szCs w:val="28"/>
        </w:rPr>
        <w:t>Приложение № 1</w:t>
      </w:r>
    </w:p>
    <w:p w:rsidR="00BC29A1" w:rsidRDefault="0061695D" w:rsidP="00444C80">
      <w:pPr>
        <w:spacing w:line="276" w:lineRule="auto"/>
        <w:jc w:val="right"/>
        <w:rPr>
          <w:szCs w:val="28"/>
        </w:rPr>
      </w:pPr>
      <w:r>
        <w:rPr>
          <w:szCs w:val="28"/>
        </w:rPr>
        <w:t>Утверждены</w:t>
      </w:r>
    </w:p>
    <w:p w:rsidR="0061695D" w:rsidRDefault="0061695D" w:rsidP="0061695D">
      <w:pPr>
        <w:ind w:left="4860"/>
        <w:jc w:val="right"/>
        <w:rPr>
          <w:color w:val="000000"/>
          <w:szCs w:val="28"/>
        </w:rPr>
      </w:pPr>
      <w:r>
        <w:rPr>
          <w:color w:val="000000"/>
          <w:szCs w:val="28"/>
        </w:rPr>
        <w:t xml:space="preserve">приказом Министерства </w:t>
      </w:r>
      <w:r w:rsidR="001C3A92">
        <w:rPr>
          <w:color w:val="000000"/>
          <w:szCs w:val="28"/>
        </w:rPr>
        <w:t xml:space="preserve">цифрового развития, </w:t>
      </w:r>
      <w:r>
        <w:rPr>
          <w:color w:val="000000"/>
          <w:szCs w:val="28"/>
        </w:rPr>
        <w:t xml:space="preserve">связи и массовых коммуникаций </w:t>
      </w:r>
    </w:p>
    <w:p w:rsidR="0061695D" w:rsidRDefault="0061695D" w:rsidP="0061695D">
      <w:pPr>
        <w:ind w:left="4860"/>
        <w:jc w:val="right"/>
        <w:rPr>
          <w:color w:val="000000"/>
          <w:szCs w:val="28"/>
        </w:rPr>
      </w:pPr>
      <w:r>
        <w:rPr>
          <w:color w:val="000000"/>
          <w:szCs w:val="28"/>
        </w:rPr>
        <w:t>Российской Федерации</w:t>
      </w:r>
    </w:p>
    <w:p w:rsidR="00BC29A1" w:rsidRDefault="00BC29A1" w:rsidP="002F05E8">
      <w:pPr>
        <w:ind w:left="5103"/>
        <w:jc w:val="right"/>
        <w:rPr>
          <w:szCs w:val="28"/>
        </w:rPr>
      </w:pPr>
      <w:r w:rsidRPr="001A57B5">
        <w:rPr>
          <w:szCs w:val="28"/>
        </w:rPr>
        <w:t>о</w:t>
      </w:r>
      <w:r>
        <w:rPr>
          <w:szCs w:val="28"/>
        </w:rPr>
        <w:t xml:space="preserve">т </w:t>
      </w:r>
      <w:r w:rsidR="00120FC8">
        <w:rPr>
          <w:szCs w:val="28"/>
        </w:rPr>
        <w:t>_______</w:t>
      </w:r>
      <w:r>
        <w:rPr>
          <w:szCs w:val="28"/>
        </w:rPr>
        <w:t>______</w:t>
      </w:r>
      <w:r w:rsidR="00120FC8">
        <w:rPr>
          <w:szCs w:val="28"/>
        </w:rPr>
        <w:t>__</w:t>
      </w:r>
      <w:r>
        <w:rPr>
          <w:szCs w:val="28"/>
        </w:rPr>
        <w:t xml:space="preserve"> № _______</w:t>
      </w:r>
    </w:p>
    <w:p w:rsidR="00F72997" w:rsidRDefault="00F72997" w:rsidP="00120FC8">
      <w:pPr>
        <w:ind w:left="4536"/>
        <w:jc w:val="right"/>
        <w:rPr>
          <w:szCs w:val="28"/>
        </w:rPr>
      </w:pPr>
    </w:p>
    <w:p w:rsidR="00812906" w:rsidRDefault="00027441" w:rsidP="00812906">
      <w:pPr>
        <w:jc w:val="center"/>
      </w:pPr>
      <w:r>
        <w:rPr>
          <w:rFonts w:eastAsiaTheme="minorHAnsi"/>
          <w:szCs w:val="28"/>
          <w:lang w:eastAsia="en-US"/>
        </w:rPr>
        <w:t>Типовые условия контрактов на выполнение работ по созданию</w:t>
      </w:r>
      <w:r w:rsidR="00E90B18">
        <w:rPr>
          <w:rFonts w:eastAsiaTheme="minorHAnsi"/>
          <w:szCs w:val="28"/>
          <w:lang w:eastAsia="en-US"/>
        </w:rPr>
        <w:t xml:space="preserve"> (развитию)</w:t>
      </w:r>
      <w:r>
        <w:rPr>
          <w:rFonts w:eastAsiaTheme="minorHAnsi"/>
          <w:szCs w:val="28"/>
          <w:lang w:eastAsia="en-US"/>
        </w:rPr>
        <w:t xml:space="preserve"> </w:t>
      </w:r>
      <w:r>
        <w:t>программ для электронных вычислительных машин</w:t>
      </w:r>
      <w:r w:rsidR="00E90B18">
        <w:t xml:space="preserve"> и программной документации к</w:t>
      </w:r>
      <w:r w:rsidR="00444C80">
        <w:t> </w:t>
      </w:r>
      <w:r w:rsidR="00E90B18">
        <w:t>ним</w:t>
      </w:r>
      <w:r w:rsidR="001413C3">
        <w:rPr>
          <w:rStyle w:val="af9"/>
        </w:rPr>
        <w:endnoteReference w:id="1"/>
      </w:r>
    </w:p>
    <w:p w:rsidR="00027441" w:rsidRDefault="00027441" w:rsidP="00812906">
      <w:pPr>
        <w:jc w:val="center"/>
      </w:pPr>
    </w:p>
    <w:p w:rsidR="00237B12" w:rsidRPr="0072620E" w:rsidRDefault="00237B12" w:rsidP="00237B12">
      <w:pPr>
        <w:autoSpaceDE w:val="0"/>
        <w:autoSpaceDN w:val="0"/>
        <w:adjustRightInd w:val="0"/>
        <w:ind w:firstLine="720"/>
        <w:jc w:val="both"/>
        <w:rPr>
          <w:rFonts w:eastAsiaTheme="minorHAnsi"/>
          <w:szCs w:val="28"/>
          <w:lang w:eastAsia="en-US"/>
        </w:rPr>
      </w:pPr>
      <w:r w:rsidRPr="00237B12">
        <w:rPr>
          <w:rFonts w:eastAsiaTheme="minorHAnsi"/>
          <w:szCs w:val="28"/>
          <w:lang w:eastAsia="en-US"/>
        </w:rPr>
        <w:t xml:space="preserve">Гражданско-правовые договоры, предметом которых являются выполнение работы (далее </w:t>
      </w:r>
      <w:r w:rsidR="00444C80">
        <w:rPr>
          <w:rFonts w:eastAsiaTheme="minorHAnsi"/>
          <w:szCs w:val="28"/>
          <w:lang w:eastAsia="en-US"/>
        </w:rPr>
        <w:t>–</w:t>
      </w:r>
      <w:r w:rsidRPr="00237B12">
        <w:rPr>
          <w:rFonts w:eastAsiaTheme="minorHAnsi"/>
          <w:szCs w:val="28"/>
          <w:lang w:eastAsia="en-US"/>
        </w:rPr>
        <w:t xml:space="preserve"> Контракт (Договор)</w:t>
      </w:r>
      <w:r w:rsidRPr="00237B12">
        <w:rPr>
          <w:rStyle w:val="af9"/>
          <w:rFonts w:eastAsiaTheme="minorHAnsi"/>
          <w:szCs w:val="28"/>
          <w:lang w:eastAsia="en-US"/>
        </w:rPr>
        <w:endnoteReference w:id="2"/>
      </w:r>
      <w:r w:rsidRPr="00237B12">
        <w:rPr>
          <w:rFonts w:eastAsiaTheme="minorHAnsi"/>
          <w:szCs w:val="28"/>
          <w:lang w:eastAsia="en-US"/>
        </w:rPr>
        <w:t>), в результате исполнения которых должны быть создан</w:t>
      </w:r>
      <w:r>
        <w:rPr>
          <w:rFonts w:eastAsiaTheme="minorHAnsi"/>
          <w:szCs w:val="28"/>
          <w:lang w:eastAsia="en-US"/>
        </w:rPr>
        <w:t>ы</w:t>
      </w:r>
      <w:r w:rsidRPr="00237B12">
        <w:rPr>
          <w:rFonts w:eastAsiaTheme="minorHAnsi"/>
          <w:szCs w:val="28"/>
          <w:lang w:eastAsia="en-US"/>
        </w:rPr>
        <w:t xml:space="preserve"> (</w:t>
      </w:r>
      <w:r w:rsidR="00A97B23">
        <w:rPr>
          <w:rFonts w:eastAsiaTheme="minorHAnsi"/>
          <w:szCs w:val="28"/>
          <w:lang w:eastAsia="en-US"/>
        </w:rPr>
        <w:t>модернизированы</w:t>
      </w:r>
      <w:r w:rsidRPr="00237B12">
        <w:rPr>
          <w:rFonts w:eastAsiaTheme="minorHAnsi"/>
          <w:szCs w:val="28"/>
          <w:lang w:eastAsia="en-US"/>
        </w:rPr>
        <w:t>) программ</w:t>
      </w:r>
      <w:r>
        <w:rPr>
          <w:rFonts w:eastAsiaTheme="minorHAnsi"/>
          <w:szCs w:val="28"/>
          <w:lang w:eastAsia="en-US"/>
        </w:rPr>
        <w:t xml:space="preserve">ы </w:t>
      </w:r>
      <w:r w:rsidRPr="00237B12">
        <w:rPr>
          <w:rFonts w:eastAsiaTheme="minorHAnsi"/>
          <w:szCs w:val="28"/>
          <w:lang w:eastAsia="en-US"/>
        </w:rPr>
        <w:t xml:space="preserve">для электронных вычислительных машин и </w:t>
      </w:r>
      <w:proofErr w:type="gramStart"/>
      <w:r w:rsidRPr="00237B12">
        <w:rPr>
          <w:rFonts w:eastAsiaTheme="minorHAnsi"/>
          <w:szCs w:val="28"/>
          <w:lang w:eastAsia="en-US"/>
        </w:rPr>
        <w:t>программн</w:t>
      </w:r>
      <w:r>
        <w:rPr>
          <w:rFonts w:eastAsiaTheme="minorHAnsi"/>
          <w:szCs w:val="28"/>
          <w:lang w:eastAsia="en-US"/>
        </w:rPr>
        <w:t>ая</w:t>
      </w:r>
      <w:proofErr w:type="gramEnd"/>
      <w:r w:rsidRPr="00237B12">
        <w:rPr>
          <w:rFonts w:eastAsiaTheme="minorHAnsi"/>
          <w:szCs w:val="28"/>
          <w:lang w:eastAsia="en-US"/>
        </w:rPr>
        <w:t xml:space="preserve"> документации к ним, должны включать в себя следующие условия</w:t>
      </w:r>
      <w:r w:rsidR="006442E2">
        <w:rPr>
          <w:rStyle w:val="af9"/>
          <w:rFonts w:eastAsiaTheme="minorHAnsi"/>
          <w:szCs w:val="28"/>
          <w:lang w:eastAsia="en-US"/>
        </w:rPr>
        <w:endnoteReference w:id="3"/>
      </w:r>
      <w:r w:rsidRPr="00237B12">
        <w:rPr>
          <w:rFonts w:eastAsiaTheme="minorHAnsi"/>
          <w:szCs w:val="28"/>
          <w:lang w:eastAsia="en-US"/>
        </w:rPr>
        <w:t>:</w:t>
      </w:r>
    </w:p>
    <w:p w:rsidR="00020FE7" w:rsidRPr="0051568E" w:rsidRDefault="00020FE7" w:rsidP="00237B12">
      <w:pPr>
        <w:autoSpaceDE w:val="0"/>
        <w:autoSpaceDN w:val="0"/>
        <w:adjustRightInd w:val="0"/>
        <w:ind w:firstLine="720"/>
        <w:jc w:val="both"/>
        <w:rPr>
          <w:rFonts w:eastAsiaTheme="minorHAnsi"/>
          <w:szCs w:val="28"/>
          <w:lang w:eastAsia="en-US"/>
        </w:rPr>
      </w:pPr>
    </w:p>
    <w:p w:rsidR="00414376" w:rsidRDefault="00A97B23" w:rsidP="004C02A6">
      <w:pPr>
        <w:autoSpaceDE w:val="0"/>
        <w:autoSpaceDN w:val="0"/>
        <w:adjustRightInd w:val="0"/>
        <w:jc w:val="center"/>
        <w:rPr>
          <w:rFonts w:eastAsiaTheme="minorHAnsi"/>
          <w:szCs w:val="28"/>
          <w:lang w:eastAsia="en-US"/>
        </w:rPr>
      </w:pPr>
      <w:r>
        <w:rPr>
          <w:rFonts w:eastAsiaTheme="minorHAnsi"/>
          <w:szCs w:val="28"/>
          <w:lang w:eastAsia="en-US"/>
        </w:rPr>
        <w:t>Постоянная часть</w:t>
      </w:r>
      <w:r w:rsidR="00020FE7" w:rsidRPr="0072620E">
        <w:rPr>
          <w:rFonts w:eastAsiaTheme="minorHAnsi"/>
          <w:szCs w:val="28"/>
          <w:lang w:eastAsia="en-US"/>
        </w:rPr>
        <w:t>.</w:t>
      </w:r>
    </w:p>
    <w:p w:rsidR="00FA7268" w:rsidRPr="0072620E" w:rsidRDefault="00FA7268" w:rsidP="004C02A6">
      <w:pPr>
        <w:autoSpaceDE w:val="0"/>
        <w:autoSpaceDN w:val="0"/>
        <w:adjustRightInd w:val="0"/>
        <w:jc w:val="center"/>
        <w:rPr>
          <w:rFonts w:eastAsiaTheme="minorHAnsi"/>
          <w:szCs w:val="28"/>
          <w:lang w:eastAsia="en-US"/>
        </w:rPr>
      </w:pPr>
    </w:p>
    <w:p w:rsidR="00414376" w:rsidRDefault="00A97B23" w:rsidP="008C067C">
      <w:pPr>
        <w:pStyle w:val="ConsPlusNormal"/>
        <w:ind w:firstLine="540"/>
        <w:jc w:val="both"/>
      </w:pPr>
      <w:r>
        <w:t>1</w:t>
      </w:r>
      <w:r w:rsidR="009F422D">
        <w:t xml:space="preserve">. </w:t>
      </w:r>
      <w:r>
        <w:t>Условия о п</w:t>
      </w:r>
      <w:r w:rsidR="00E35FC9">
        <w:t>редмет</w:t>
      </w:r>
      <w:r>
        <w:t>е</w:t>
      </w:r>
      <w:r w:rsidR="00E35FC9">
        <w:t xml:space="preserve"> контракта</w:t>
      </w:r>
      <w:r w:rsidR="009E42D3">
        <w:t xml:space="preserve"> (договора)</w:t>
      </w:r>
      <w:r w:rsidR="00E35FC9">
        <w:t xml:space="preserve">: </w:t>
      </w:r>
    </w:p>
    <w:p w:rsidR="005E369B" w:rsidRDefault="00A97B23" w:rsidP="005E369B">
      <w:pPr>
        <w:pStyle w:val="ConsPlusNormal"/>
        <w:ind w:firstLine="540"/>
        <w:jc w:val="both"/>
        <w:rPr>
          <w:rFonts w:eastAsia="Calibri"/>
          <w:lang w:eastAsia="ru-RU"/>
        </w:rPr>
      </w:pPr>
      <w:r>
        <w:t>1</w:t>
      </w:r>
      <w:r w:rsidR="008C067C">
        <w:t>.1. </w:t>
      </w:r>
      <w:proofErr w:type="gramStart"/>
      <w:r w:rsidR="00E35FC9" w:rsidRPr="009E645B">
        <w:rPr>
          <w:rFonts w:eastAsia="Calibri"/>
          <w:lang w:eastAsia="ru-RU"/>
        </w:rPr>
        <w:t>Исполнитель</w:t>
      </w:r>
      <w:r w:rsidR="008C067C">
        <w:rPr>
          <w:rFonts w:eastAsia="Calibri"/>
          <w:lang w:eastAsia="ru-RU"/>
        </w:rPr>
        <w:t xml:space="preserve"> </w:t>
      </w:r>
      <w:r w:rsidR="00E35FC9" w:rsidRPr="009E645B">
        <w:rPr>
          <w:rFonts w:eastAsia="Calibri"/>
          <w:lang w:eastAsia="ru-RU"/>
        </w:rPr>
        <w:t>обязуется своевременно выполнить работ</w:t>
      </w:r>
      <w:r w:rsidR="00E35FC9" w:rsidRPr="00AA61EB">
        <w:rPr>
          <w:rFonts w:eastAsia="Calibri"/>
          <w:lang w:eastAsia="ru-RU"/>
        </w:rPr>
        <w:t>ы</w:t>
      </w:r>
      <w:r w:rsidR="00E35FC9">
        <w:rPr>
          <w:rFonts w:eastAsia="Calibri"/>
          <w:lang w:eastAsia="ru-RU"/>
        </w:rPr>
        <w:t xml:space="preserve"> </w:t>
      </w:r>
      <w:r w:rsidR="00E35FC9" w:rsidRPr="009E645B">
        <w:rPr>
          <w:rFonts w:eastAsia="Calibri"/>
          <w:lang w:eastAsia="ru-RU"/>
        </w:rPr>
        <w:t>в соответствии с</w:t>
      </w:r>
      <w:r w:rsidR="00444C80">
        <w:rPr>
          <w:rFonts w:eastAsia="Calibri"/>
          <w:lang w:eastAsia="ru-RU"/>
        </w:rPr>
        <w:t> </w:t>
      </w:r>
      <w:r w:rsidR="00E35FC9" w:rsidRPr="009E645B">
        <w:rPr>
          <w:rFonts w:eastAsia="Calibri"/>
          <w:lang w:eastAsia="ru-RU"/>
        </w:rPr>
        <w:t xml:space="preserve">Техническим заданием (Приложение № </w:t>
      </w:r>
      <w:r w:rsidR="00E35FC9">
        <w:rPr>
          <w:rFonts w:eastAsia="Calibri"/>
          <w:lang w:eastAsia="ru-RU"/>
        </w:rPr>
        <w:t>_</w:t>
      </w:r>
      <w:r w:rsidR="00E35FC9" w:rsidRPr="009E645B">
        <w:rPr>
          <w:rFonts w:eastAsia="Calibri"/>
          <w:lang w:eastAsia="ru-RU"/>
        </w:rPr>
        <w:t xml:space="preserve"> к </w:t>
      </w:r>
      <w:r w:rsidR="00761D7B">
        <w:rPr>
          <w:rFonts w:eastAsia="Calibri"/>
          <w:lang w:eastAsia="ru-RU"/>
        </w:rPr>
        <w:t>Контракту (Договору</w:t>
      </w:r>
      <w:r w:rsidR="00E35FC9" w:rsidRPr="009E645B">
        <w:rPr>
          <w:rFonts w:eastAsia="Calibri"/>
          <w:lang w:eastAsia="ru-RU"/>
        </w:rPr>
        <w:t>)</w:t>
      </w:r>
      <w:r w:rsidR="009C232A">
        <w:rPr>
          <w:rFonts w:eastAsia="Calibri"/>
          <w:lang w:eastAsia="ru-RU"/>
        </w:rPr>
        <w:t xml:space="preserve"> </w:t>
      </w:r>
      <w:r w:rsidR="00761D7B">
        <w:rPr>
          <w:rFonts w:eastAsia="Calibri"/>
          <w:lang w:eastAsia="ru-RU"/>
        </w:rPr>
        <w:t xml:space="preserve">(далее – Работы) </w:t>
      </w:r>
      <w:r w:rsidR="009C232A">
        <w:rPr>
          <w:rFonts w:eastAsia="Calibri"/>
          <w:lang w:eastAsia="ru-RU"/>
        </w:rPr>
        <w:t xml:space="preserve">на условиях </w:t>
      </w:r>
      <w:r w:rsidR="00761D7B">
        <w:rPr>
          <w:rFonts w:eastAsia="Calibri"/>
          <w:lang w:eastAsia="ru-RU"/>
        </w:rPr>
        <w:t>К</w:t>
      </w:r>
      <w:r w:rsidR="009C232A">
        <w:rPr>
          <w:rFonts w:eastAsia="Calibri"/>
          <w:lang w:eastAsia="ru-RU"/>
        </w:rPr>
        <w:t>онтракта (</w:t>
      </w:r>
      <w:r w:rsidR="00761D7B">
        <w:rPr>
          <w:rFonts w:eastAsia="Calibri"/>
          <w:lang w:eastAsia="ru-RU"/>
        </w:rPr>
        <w:t>Д</w:t>
      </w:r>
      <w:r w:rsidR="009C232A">
        <w:rPr>
          <w:rFonts w:eastAsia="Calibri"/>
          <w:lang w:eastAsia="ru-RU"/>
        </w:rPr>
        <w:t>оговор</w:t>
      </w:r>
      <w:r w:rsidR="00761D7B">
        <w:rPr>
          <w:rFonts w:eastAsia="Calibri"/>
          <w:lang w:eastAsia="ru-RU"/>
        </w:rPr>
        <w:t>а</w:t>
      </w:r>
      <w:r w:rsidR="009C232A">
        <w:rPr>
          <w:rFonts w:eastAsia="Calibri"/>
          <w:lang w:eastAsia="ru-RU"/>
        </w:rPr>
        <w:t>)</w:t>
      </w:r>
      <w:r w:rsidR="00E35FC9" w:rsidRPr="009E645B">
        <w:rPr>
          <w:rFonts w:eastAsia="Calibri"/>
          <w:lang w:eastAsia="ru-RU"/>
        </w:rPr>
        <w:t>, а Заказчик обязуется принять и оплатит</w:t>
      </w:r>
      <w:r w:rsidR="00E35FC9">
        <w:rPr>
          <w:rFonts w:eastAsia="Calibri"/>
          <w:lang w:eastAsia="ru-RU"/>
        </w:rPr>
        <w:t>ь надлежащим образом выполненные Работы</w:t>
      </w:r>
      <w:r w:rsidR="00E35FC9" w:rsidRPr="009E645B">
        <w:rPr>
          <w:rFonts w:eastAsia="Calibri"/>
          <w:lang w:eastAsia="ru-RU"/>
        </w:rPr>
        <w:t xml:space="preserve"> в соответствии с условиями </w:t>
      </w:r>
      <w:r w:rsidR="00761D7B">
        <w:rPr>
          <w:rFonts w:eastAsia="Calibri"/>
          <w:lang w:eastAsia="ru-RU"/>
        </w:rPr>
        <w:t>Контракта (Договора)</w:t>
      </w:r>
      <w:r w:rsidR="00E35FC9" w:rsidRPr="009E645B">
        <w:rPr>
          <w:rFonts w:eastAsia="Calibri"/>
          <w:lang w:eastAsia="ru-RU"/>
        </w:rPr>
        <w:t>.</w:t>
      </w:r>
      <w:r w:rsidR="00E35FC9" w:rsidRPr="00D13120">
        <w:rPr>
          <w:rFonts w:eastAsia="Calibri"/>
          <w:lang w:eastAsia="ru-RU"/>
        </w:rPr>
        <w:t xml:space="preserve"> </w:t>
      </w:r>
      <w:proofErr w:type="gramEnd"/>
    </w:p>
    <w:p w:rsidR="004308BE" w:rsidRDefault="00A97B23" w:rsidP="004308BE">
      <w:pPr>
        <w:pStyle w:val="ConsPlusNormal"/>
        <w:ind w:firstLine="540"/>
        <w:jc w:val="both"/>
      </w:pPr>
      <w:r>
        <w:t>1</w:t>
      </w:r>
      <w:r w:rsidR="004308BE">
        <w:t xml:space="preserve">.2. Наименования, виды Работ по </w:t>
      </w:r>
      <w:r w:rsidR="00761D7B">
        <w:rPr>
          <w:rFonts w:eastAsia="Calibri"/>
          <w:lang w:eastAsia="ru-RU"/>
        </w:rPr>
        <w:t>Контракту (Договору)</w:t>
      </w:r>
      <w:r w:rsidR="004308BE">
        <w:t>, требования, предъявляемые к</w:t>
      </w:r>
      <w:r w:rsidR="00444C80">
        <w:t xml:space="preserve"> </w:t>
      </w:r>
      <w:r w:rsidR="004308BE">
        <w:t>выполнению Работ, включая параметры, определяющие качественные и</w:t>
      </w:r>
      <w:r w:rsidR="00444C80">
        <w:t xml:space="preserve"> </w:t>
      </w:r>
      <w:r w:rsidR="004308BE">
        <w:t>количественные характеристики Работ, особые условия выполнения Работ, место выполнения Работ, требования к результатам Работ, требования к</w:t>
      </w:r>
      <w:r w:rsidR="00E07952">
        <w:t> </w:t>
      </w:r>
      <w:r w:rsidR="00444C80">
        <w:t xml:space="preserve">отчетной документации </w:t>
      </w:r>
      <w:r w:rsidR="004308BE">
        <w:t xml:space="preserve">и другие условия исполнения </w:t>
      </w:r>
      <w:r w:rsidR="00647964">
        <w:rPr>
          <w:rFonts w:eastAsia="Calibri"/>
          <w:lang w:eastAsia="ru-RU"/>
        </w:rPr>
        <w:t>Контракта (Договора)</w:t>
      </w:r>
      <w:r w:rsidR="004308BE">
        <w:rPr>
          <w:rFonts w:eastAsia="Calibri"/>
          <w:lang w:eastAsia="ru-RU"/>
        </w:rPr>
        <w:t xml:space="preserve"> </w:t>
      </w:r>
      <w:r w:rsidR="004308BE">
        <w:t>определяются в</w:t>
      </w:r>
      <w:r w:rsidR="00E07952">
        <w:t> </w:t>
      </w:r>
      <w:r w:rsidR="004308BE">
        <w:t>Техническом задании.</w:t>
      </w:r>
    </w:p>
    <w:p w:rsidR="00B4770C" w:rsidRDefault="00A97B23" w:rsidP="005E369B">
      <w:pPr>
        <w:pStyle w:val="ConsPlusNormal"/>
        <w:ind w:firstLine="540"/>
        <w:jc w:val="both"/>
        <w:rPr>
          <w:rFonts w:eastAsia="Calibri"/>
        </w:rPr>
      </w:pPr>
      <w:r>
        <w:rPr>
          <w:rFonts w:eastAsia="Calibri"/>
        </w:rPr>
        <w:t>1</w:t>
      </w:r>
      <w:r w:rsidR="00E35FC9" w:rsidRPr="003F76A2">
        <w:rPr>
          <w:rFonts w:eastAsia="Calibri"/>
        </w:rPr>
        <w:t>.</w:t>
      </w:r>
      <w:r w:rsidR="004308BE">
        <w:rPr>
          <w:rFonts w:eastAsia="Calibri"/>
        </w:rPr>
        <w:t>3</w:t>
      </w:r>
      <w:r w:rsidR="00E35FC9" w:rsidRPr="003F76A2">
        <w:rPr>
          <w:rFonts w:eastAsia="Calibri"/>
        </w:rPr>
        <w:t>.</w:t>
      </w:r>
      <w:r w:rsidR="00385650">
        <w:rPr>
          <w:rFonts w:eastAsia="Calibri"/>
        </w:rPr>
        <w:t> </w:t>
      </w:r>
      <w:r w:rsidR="00E35FC9" w:rsidRPr="003F76A2">
        <w:rPr>
          <w:rFonts w:eastAsia="Calibri"/>
        </w:rPr>
        <w:t xml:space="preserve">Срок выполнения Работ – </w:t>
      </w:r>
      <w:proofErr w:type="gramStart"/>
      <w:r w:rsidR="00E35FC9" w:rsidRPr="003F76A2">
        <w:rPr>
          <w:rFonts w:eastAsia="Calibri"/>
        </w:rPr>
        <w:t>с</w:t>
      </w:r>
      <w:proofErr w:type="gramEnd"/>
      <w:r w:rsidR="00E35FC9" w:rsidRPr="003F76A2">
        <w:rPr>
          <w:rFonts w:eastAsia="Calibri"/>
        </w:rPr>
        <w:t xml:space="preserve"> ________ по __________ включительно</w:t>
      </w:r>
      <w:r w:rsidR="00B4770C">
        <w:rPr>
          <w:rFonts w:eastAsia="Calibri"/>
        </w:rPr>
        <w:t>.</w:t>
      </w:r>
      <w:r w:rsidR="00E35FC9" w:rsidRPr="003F76A2">
        <w:rPr>
          <w:rFonts w:eastAsia="Calibri"/>
        </w:rPr>
        <w:t xml:space="preserve"> </w:t>
      </w:r>
    </w:p>
    <w:p w:rsidR="00D948C8" w:rsidRDefault="00A97B23" w:rsidP="00D948C8">
      <w:pPr>
        <w:pStyle w:val="ConsPlusNormal"/>
        <w:ind w:firstLine="540"/>
        <w:jc w:val="both"/>
      </w:pPr>
      <w:r>
        <w:t>1</w:t>
      </w:r>
      <w:r w:rsidR="00D948C8">
        <w:t>.</w:t>
      </w:r>
      <w:r w:rsidR="004824C6">
        <w:t>4</w:t>
      </w:r>
      <w:r w:rsidR="00D948C8">
        <w:t xml:space="preserve">. Работы должны быть выполнены в полном объеме и в сроки, предусмотренные </w:t>
      </w:r>
      <w:r w:rsidR="00647964">
        <w:rPr>
          <w:rFonts w:eastAsia="Calibri"/>
          <w:lang w:eastAsia="ru-RU"/>
        </w:rPr>
        <w:t>Контракт</w:t>
      </w:r>
      <w:r w:rsidR="001945AF">
        <w:rPr>
          <w:rFonts w:eastAsia="Calibri"/>
          <w:lang w:eastAsia="ru-RU"/>
        </w:rPr>
        <w:t>ом</w:t>
      </w:r>
      <w:r w:rsidR="00647964">
        <w:rPr>
          <w:rFonts w:eastAsia="Calibri"/>
          <w:lang w:eastAsia="ru-RU"/>
        </w:rPr>
        <w:t xml:space="preserve"> (Договор</w:t>
      </w:r>
      <w:r w:rsidR="001945AF">
        <w:rPr>
          <w:rFonts w:eastAsia="Calibri"/>
          <w:lang w:eastAsia="ru-RU"/>
        </w:rPr>
        <w:t>ом</w:t>
      </w:r>
      <w:r w:rsidR="00647964">
        <w:rPr>
          <w:rFonts w:eastAsia="Calibri"/>
          <w:lang w:eastAsia="ru-RU"/>
        </w:rPr>
        <w:t>)</w:t>
      </w:r>
      <w:r w:rsidR="00D948C8">
        <w:t>.</w:t>
      </w:r>
    </w:p>
    <w:p w:rsidR="00360661" w:rsidRPr="005E369B" w:rsidRDefault="00A97B23" w:rsidP="005E369B">
      <w:pPr>
        <w:pStyle w:val="ConsPlusNormal"/>
        <w:ind w:firstLine="540"/>
        <w:jc w:val="both"/>
      </w:pPr>
      <w:r>
        <w:rPr>
          <w:rFonts w:eastAsia="Calibri"/>
        </w:rPr>
        <w:t>1</w:t>
      </w:r>
      <w:r w:rsidR="00F767D5">
        <w:rPr>
          <w:rFonts w:eastAsia="Calibri"/>
        </w:rPr>
        <w:t>.</w:t>
      </w:r>
      <w:r w:rsidR="004824C6">
        <w:rPr>
          <w:rFonts w:eastAsia="Calibri"/>
        </w:rPr>
        <w:t>5</w:t>
      </w:r>
      <w:r w:rsidR="00F767D5">
        <w:rPr>
          <w:rFonts w:eastAsia="Calibri"/>
        </w:rPr>
        <w:t>.</w:t>
      </w:r>
      <w:r w:rsidR="00D47293">
        <w:rPr>
          <w:rFonts w:eastAsia="Calibri"/>
        </w:rPr>
        <w:t> </w:t>
      </w:r>
      <w:r w:rsidR="00F767D5" w:rsidRPr="00F767D5">
        <w:rPr>
          <w:rFonts w:eastAsia="Calibri"/>
        </w:rPr>
        <w:t xml:space="preserve">Изменение существенных условий </w:t>
      </w:r>
      <w:r w:rsidR="00467AEF">
        <w:rPr>
          <w:rFonts w:eastAsia="Calibri"/>
        </w:rPr>
        <w:t xml:space="preserve">настоящего </w:t>
      </w:r>
      <w:r w:rsidR="00647964">
        <w:rPr>
          <w:rFonts w:eastAsia="Calibri"/>
          <w:lang w:eastAsia="ru-RU"/>
        </w:rPr>
        <w:t>Контракта (Договора)</w:t>
      </w:r>
      <w:r w:rsidR="004A5907">
        <w:rPr>
          <w:rFonts w:eastAsia="Calibri"/>
        </w:rPr>
        <w:t xml:space="preserve"> </w:t>
      </w:r>
      <w:r w:rsidR="00F767D5" w:rsidRPr="00F767D5">
        <w:rPr>
          <w:rFonts w:eastAsia="Calibri"/>
        </w:rPr>
        <w:t>при</w:t>
      </w:r>
      <w:r w:rsidR="00E07952">
        <w:rPr>
          <w:rFonts w:eastAsia="Calibri"/>
        </w:rPr>
        <w:t> </w:t>
      </w:r>
      <w:r w:rsidR="00F767D5" w:rsidRPr="00F767D5">
        <w:rPr>
          <w:rFonts w:eastAsia="Calibri"/>
        </w:rPr>
        <w:t>его</w:t>
      </w:r>
      <w:r w:rsidR="00E07952">
        <w:rPr>
          <w:rFonts w:eastAsia="Calibri"/>
        </w:rPr>
        <w:t> </w:t>
      </w:r>
      <w:r w:rsidR="00F767D5" w:rsidRPr="00F767D5">
        <w:rPr>
          <w:rFonts w:eastAsia="Calibri"/>
        </w:rPr>
        <w:t>исполнении не допускается, за исключением их изменения по</w:t>
      </w:r>
      <w:r w:rsidR="00444C80">
        <w:rPr>
          <w:rFonts w:eastAsia="Calibri"/>
        </w:rPr>
        <w:t xml:space="preserve"> </w:t>
      </w:r>
      <w:r w:rsidR="00F767D5" w:rsidRPr="00F767D5">
        <w:rPr>
          <w:rFonts w:eastAsia="Calibri"/>
        </w:rPr>
        <w:t>соглашению сторон в случаях</w:t>
      </w:r>
      <w:r w:rsidR="008321CA">
        <w:rPr>
          <w:rFonts w:eastAsia="Calibri"/>
        </w:rPr>
        <w:t xml:space="preserve">, предусмотренных </w:t>
      </w:r>
      <w:r w:rsidR="00EB66E0">
        <w:rPr>
          <w:rFonts w:eastAsia="Calibri"/>
        </w:rPr>
        <w:t xml:space="preserve">настоящим </w:t>
      </w:r>
      <w:r w:rsidR="00647964">
        <w:rPr>
          <w:rFonts w:eastAsia="Calibri"/>
          <w:lang w:eastAsia="ru-RU"/>
        </w:rPr>
        <w:t>Контрактом (Договором)</w:t>
      </w:r>
      <w:r w:rsidR="00444C80">
        <w:rPr>
          <w:rFonts w:eastAsia="Calibri"/>
          <w:lang w:eastAsia="ru-RU"/>
        </w:rPr>
        <w:br/>
      </w:r>
      <w:r w:rsidR="00EB66E0">
        <w:rPr>
          <w:rFonts w:eastAsia="Calibri"/>
        </w:rPr>
        <w:t xml:space="preserve">и </w:t>
      </w:r>
      <w:r w:rsidR="008321CA">
        <w:rPr>
          <w:rFonts w:eastAsia="Calibri"/>
        </w:rPr>
        <w:t xml:space="preserve">статьей 95 </w:t>
      </w:r>
      <w:r>
        <w:t>Закона о контрактной системе</w:t>
      </w:r>
      <w:r w:rsidR="0068780D">
        <w:rPr>
          <w:rFonts w:eastAsia="Calibri"/>
        </w:rPr>
        <w:t>.</w:t>
      </w:r>
    </w:p>
    <w:p w:rsidR="005E369B" w:rsidRDefault="00A97B23" w:rsidP="005E369B">
      <w:pPr>
        <w:pStyle w:val="ConsPlusNormal"/>
        <w:ind w:firstLine="540"/>
        <w:jc w:val="both"/>
        <w:rPr>
          <w:rFonts w:eastAsia="Calibri"/>
        </w:rPr>
      </w:pPr>
      <w:r>
        <w:rPr>
          <w:rFonts w:eastAsia="Calibri"/>
        </w:rPr>
        <w:t>2</w:t>
      </w:r>
      <w:r w:rsidR="004A5907">
        <w:rPr>
          <w:rFonts w:eastAsia="Calibri"/>
        </w:rPr>
        <w:t xml:space="preserve">. </w:t>
      </w:r>
      <w:r w:rsidR="006B7507">
        <w:rPr>
          <w:rFonts w:eastAsia="Calibri"/>
        </w:rPr>
        <w:t>Стоимость (ц</w:t>
      </w:r>
      <w:r w:rsidR="004A5907">
        <w:rPr>
          <w:rFonts w:eastAsia="Calibri"/>
        </w:rPr>
        <w:t>ена</w:t>
      </w:r>
      <w:r w:rsidR="006B7507">
        <w:rPr>
          <w:rFonts w:eastAsia="Calibri"/>
        </w:rPr>
        <w:t xml:space="preserve">) </w:t>
      </w:r>
      <w:r w:rsidR="00EE7BC6">
        <w:rPr>
          <w:rFonts w:eastAsia="Calibri"/>
        </w:rPr>
        <w:t>р</w:t>
      </w:r>
      <w:r w:rsidR="006B7507">
        <w:rPr>
          <w:rFonts w:eastAsia="Calibri"/>
        </w:rPr>
        <w:t xml:space="preserve">абот по </w:t>
      </w:r>
      <w:r w:rsidR="00D47293">
        <w:rPr>
          <w:rFonts w:eastAsia="Calibri"/>
        </w:rPr>
        <w:t>к</w:t>
      </w:r>
      <w:r w:rsidR="004A5907">
        <w:rPr>
          <w:rFonts w:eastAsia="Calibri"/>
        </w:rPr>
        <w:t>онтракт</w:t>
      </w:r>
      <w:r w:rsidR="006B7507">
        <w:rPr>
          <w:rFonts w:eastAsia="Calibri"/>
        </w:rPr>
        <w:t>у</w:t>
      </w:r>
      <w:r w:rsidR="00D47293">
        <w:rPr>
          <w:rFonts w:eastAsia="Calibri"/>
        </w:rPr>
        <w:t xml:space="preserve"> (договор</w:t>
      </w:r>
      <w:r w:rsidR="006B7507">
        <w:rPr>
          <w:rFonts w:eastAsia="Calibri"/>
        </w:rPr>
        <w:t>у</w:t>
      </w:r>
      <w:r w:rsidR="00D47293">
        <w:rPr>
          <w:rFonts w:eastAsia="Calibri"/>
        </w:rPr>
        <w:t>)</w:t>
      </w:r>
      <w:r w:rsidR="004A5907">
        <w:rPr>
          <w:rFonts w:eastAsia="Calibri"/>
        </w:rPr>
        <w:t>:</w:t>
      </w:r>
    </w:p>
    <w:p w:rsidR="0051568E" w:rsidRDefault="0051568E" w:rsidP="005E369B">
      <w:pPr>
        <w:pStyle w:val="ConsPlusNormal"/>
        <w:ind w:firstLine="540"/>
        <w:jc w:val="both"/>
        <w:rPr>
          <w:rFonts w:eastAsia="Calibri"/>
        </w:rPr>
      </w:pPr>
      <w:r>
        <w:rPr>
          <w:rFonts w:eastAsia="Calibri"/>
        </w:rPr>
        <w:t xml:space="preserve">2.1. </w:t>
      </w:r>
      <w:proofErr w:type="gramStart"/>
      <w:r w:rsidRPr="00C36BC1">
        <w:rPr>
          <w:rFonts w:eastAsia="Calibri"/>
        </w:rPr>
        <w:t xml:space="preserve">Цена </w:t>
      </w:r>
      <w:r>
        <w:rPr>
          <w:rFonts w:eastAsia="Calibri"/>
          <w:lang w:eastAsia="ru-RU"/>
        </w:rPr>
        <w:t>Контракта (Договора)</w:t>
      </w:r>
      <w:r>
        <w:rPr>
          <w:rFonts w:eastAsia="Calibri"/>
        </w:rPr>
        <w:t xml:space="preserve"> </w:t>
      </w:r>
      <w:r w:rsidRPr="00C36BC1">
        <w:rPr>
          <w:rFonts w:eastAsia="Calibri"/>
        </w:rPr>
        <w:t xml:space="preserve">составляет </w:t>
      </w:r>
      <w:r>
        <w:rPr>
          <w:rFonts w:eastAsia="Calibri"/>
        </w:rPr>
        <w:t>__________</w:t>
      </w:r>
      <w:r w:rsidRPr="00C36BC1">
        <w:rPr>
          <w:rFonts w:eastAsia="Calibri"/>
        </w:rPr>
        <w:t xml:space="preserve"> (</w:t>
      </w:r>
      <w:r w:rsidRPr="00B4770C">
        <w:rPr>
          <w:rFonts w:eastAsia="Calibri"/>
        </w:rPr>
        <w:t>сумма прописью</w:t>
      </w:r>
      <w:r w:rsidRPr="00C36BC1">
        <w:rPr>
          <w:rFonts w:eastAsia="Calibri"/>
        </w:rPr>
        <w:t xml:space="preserve">) рублей </w:t>
      </w:r>
      <w:r>
        <w:rPr>
          <w:rFonts w:eastAsia="Calibri"/>
        </w:rPr>
        <w:t xml:space="preserve">____ </w:t>
      </w:r>
      <w:r w:rsidRPr="00C36BC1">
        <w:rPr>
          <w:rFonts w:eastAsia="Calibri"/>
        </w:rPr>
        <w:t>копеек</w:t>
      </w:r>
      <w:r>
        <w:rPr>
          <w:rFonts w:eastAsia="Calibri"/>
        </w:rPr>
        <w:t xml:space="preserve">), </w:t>
      </w:r>
      <w:r>
        <w:t xml:space="preserve">в том числе </w:t>
      </w:r>
      <w:r w:rsidRPr="00C36BC1">
        <w:t>НДС</w:t>
      </w:r>
      <w:r w:rsidRPr="00DF57A7">
        <w:t xml:space="preserve"> </w:t>
      </w:r>
      <w:r>
        <w:t>в размере __ %, что составляет</w:t>
      </w:r>
      <w:r w:rsidRPr="00C36BC1">
        <w:t xml:space="preserve"> </w:t>
      </w:r>
      <w:r>
        <w:t>__________</w:t>
      </w:r>
      <w:r w:rsidRPr="00C36BC1">
        <w:t xml:space="preserve"> (</w:t>
      </w:r>
      <w:r w:rsidRPr="00B4770C">
        <w:t>сумма прописью</w:t>
      </w:r>
      <w:r w:rsidRPr="00C36BC1">
        <w:t xml:space="preserve">) рублей </w:t>
      </w:r>
      <w:r>
        <w:t xml:space="preserve">____ </w:t>
      </w:r>
      <w:r w:rsidRPr="00C36BC1">
        <w:t>копеек</w:t>
      </w:r>
      <w:r>
        <w:t>.</w:t>
      </w:r>
      <w:proofErr w:type="gramEnd"/>
    </w:p>
    <w:p w:rsidR="004A5907" w:rsidRDefault="00A97B23" w:rsidP="004A5907">
      <w:pPr>
        <w:widowControl w:val="0"/>
        <w:ind w:firstLine="567"/>
        <w:jc w:val="both"/>
        <w:rPr>
          <w:rFonts w:eastAsia="Calibri"/>
        </w:rPr>
      </w:pPr>
      <w:r>
        <w:rPr>
          <w:rFonts w:eastAsia="Calibri"/>
        </w:rPr>
        <w:t>2</w:t>
      </w:r>
      <w:r w:rsidR="004A5907" w:rsidRPr="00C36BC1">
        <w:rPr>
          <w:rFonts w:eastAsia="Calibri"/>
        </w:rPr>
        <w:t>.</w:t>
      </w:r>
      <w:r w:rsidR="0051568E">
        <w:rPr>
          <w:rFonts w:eastAsia="Calibri"/>
        </w:rPr>
        <w:t>2</w:t>
      </w:r>
      <w:r w:rsidR="004A5907" w:rsidRPr="00C36BC1">
        <w:rPr>
          <w:rFonts w:eastAsia="Calibri"/>
        </w:rPr>
        <w:t>.</w:t>
      </w:r>
      <w:r w:rsidR="009646CE">
        <w:rPr>
          <w:rFonts w:eastAsia="Calibri"/>
        </w:rPr>
        <w:t> </w:t>
      </w:r>
      <w:r w:rsidR="004A5907" w:rsidRPr="00D13120">
        <w:rPr>
          <w:rFonts w:eastAsia="Calibri"/>
        </w:rPr>
        <w:t xml:space="preserve">Цена </w:t>
      </w:r>
      <w:r w:rsidR="002600F2">
        <w:rPr>
          <w:rFonts w:eastAsia="Calibri"/>
        </w:rPr>
        <w:t>Контракта (Договора)</w:t>
      </w:r>
      <w:r w:rsidR="00D47293">
        <w:rPr>
          <w:rFonts w:eastAsia="Calibri"/>
        </w:rPr>
        <w:t xml:space="preserve"> </w:t>
      </w:r>
      <w:r w:rsidR="004A5907">
        <w:rPr>
          <w:rFonts w:eastAsia="Calibri"/>
        </w:rPr>
        <w:t>является</w:t>
      </w:r>
      <w:r w:rsidR="004A5907" w:rsidRPr="00D13120">
        <w:rPr>
          <w:rFonts w:eastAsia="Calibri"/>
        </w:rPr>
        <w:t xml:space="preserve"> твердой, определяется на весь срок его</w:t>
      </w:r>
      <w:r w:rsidR="00E07952">
        <w:rPr>
          <w:rFonts w:eastAsia="Calibri"/>
        </w:rPr>
        <w:t> </w:t>
      </w:r>
      <w:r w:rsidR="004A5907" w:rsidRPr="00D13120">
        <w:rPr>
          <w:rFonts w:eastAsia="Calibri"/>
        </w:rPr>
        <w:t xml:space="preserve">исполнения и включает в себя уплату налогов, сборов, других обязательных </w:t>
      </w:r>
      <w:r w:rsidR="004A5907" w:rsidRPr="00D13120">
        <w:rPr>
          <w:rFonts w:eastAsia="Calibri"/>
        </w:rPr>
        <w:lastRenderedPageBreak/>
        <w:t>платежей и всех расходов</w:t>
      </w:r>
      <w:r w:rsidR="004A5907">
        <w:rPr>
          <w:rFonts w:eastAsia="Calibri"/>
        </w:rPr>
        <w:t xml:space="preserve"> Исполнителя</w:t>
      </w:r>
      <w:r w:rsidR="004A5907" w:rsidRPr="00D13120">
        <w:rPr>
          <w:rFonts w:eastAsia="Calibri"/>
        </w:rPr>
        <w:t xml:space="preserve">, связанных с исполнением </w:t>
      </w:r>
      <w:r w:rsidR="002600F2">
        <w:rPr>
          <w:rFonts w:eastAsia="Calibri"/>
        </w:rPr>
        <w:t>Контракта (Договора)</w:t>
      </w:r>
      <w:r w:rsidR="004A5907" w:rsidRPr="00D13120">
        <w:rPr>
          <w:rFonts w:eastAsia="Calibri"/>
        </w:rPr>
        <w:t>. Цена</w:t>
      </w:r>
      <w:r w:rsidR="00E07952">
        <w:rPr>
          <w:rFonts w:eastAsia="Calibri"/>
        </w:rPr>
        <w:t> </w:t>
      </w:r>
      <w:r w:rsidR="002600F2">
        <w:rPr>
          <w:rFonts w:eastAsia="Calibri"/>
        </w:rPr>
        <w:t xml:space="preserve">Контракта (Договора) </w:t>
      </w:r>
      <w:r w:rsidR="004A5907" w:rsidRPr="00D13120">
        <w:rPr>
          <w:rFonts w:eastAsia="Calibri"/>
        </w:rPr>
        <w:t xml:space="preserve">может быть </w:t>
      </w:r>
      <w:r w:rsidR="004A5907">
        <w:rPr>
          <w:rFonts w:eastAsia="Calibri"/>
        </w:rPr>
        <w:t xml:space="preserve">изменена в случаях и порядке, предусмотренном законодательством Российской Федерации о контрактной системе в </w:t>
      </w:r>
      <w:r w:rsidR="004A5907" w:rsidRPr="002B0FE2">
        <w:rPr>
          <w:rFonts w:eastAsia="Calibri"/>
        </w:rPr>
        <w:t>сфере закупок товаров, работ, услуг для обеспечения государственных и</w:t>
      </w:r>
      <w:r w:rsidR="00E07952">
        <w:rPr>
          <w:rFonts w:eastAsia="Calibri"/>
        </w:rPr>
        <w:t> </w:t>
      </w:r>
      <w:r w:rsidR="004A5907" w:rsidRPr="002B0FE2">
        <w:rPr>
          <w:rFonts w:eastAsia="Calibri"/>
        </w:rPr>
        <w:t>муниципальных нужд</w:t>
      </w:r>
      <w:r w:rsidR="004A5907" w:rsidRPr="00D13120">
        <w:rPr>
          <w:rFonts w:eastAsia="Calibri"/>
        </w:rPr>
        <w:t>.</w:t>
      </w:r>
    </w:p>
    <w:p w:rsidR="004824C6" w:rsidRPr="00D13120" w:rsidRDefault="00A97B23" w:rsidP="004824C6">
      <w:pPr>
        <w:pStyle w:val="ConsPlusNormal"/>
        <w:ind w:firstLine="540"/>
        <w:jc w:val="both"/>
        <w:rPr>
          <w:rFonts w:eastAsia="Calibri"/>
        </w:rPr>
      </w:pPr>
      <w:r>
        <w:rPr>
          <w:rFonts w:eastAsia="Calibri"/>
        </w:rPr>
        <w:t>2</w:t>
      </w:r>
      <w:r w:rsidR="004824C6">
        <w:rPr>
          <w:rFonts w:eastAsia="Calibri"/>
        </w:rPr>
        <w:t>.</w:t>
      </w:r>
      <w:r w:rsidR="0051568E">
        <w:rPr>
          <w:rFonts w:eastAsia="Calibri"/>
        </w:rPr>
        <w:t>3</w:t>
      </w:r>
      <w:r w:rsidR="004824C6">
        <w:rPr>
          <w:rFonts w:eastAsia="Calibri"/>
        </w:rPr>
        <w:t>. </w:t>
      </w:r>
      <w:r w:rsidR="004824C6">
        <w:t xml:space="preserve">Общая стоимость Работ включает в себя все затраты, издержки и иные расходы Исполнителя, связанные с исполнением </w:t>
      </w:r>
      <w:r w:rsidR="002600F2">
        <w:rPr>
          <w:rFonts w:eastAsia="Calibri"/>
          <w:lang w:eastAsia="ru-RU"/>
        </w:rPr>
        <w:t>Контракта (Договора)</w:t>
      </w:r>
      <w:r w:rsidR="004824C6">
        <w:t>.</w:t>
      </w:r>
    </w:p>
    <w:p w:rsidR="005E369B" w:rsidRDefault="00A97B23" w:rsidP="005E369B">
      <w:pPr>
        <w:pStyle w:val="ConsPlusNormal"/>
        <w:ind w:firstLine="540"/>
        <w:jc w:val="both"/>
        <w:rPr>
          <w:rFonts w:eastAsia="Calibri"/>
        </w:rPr>
      </w:pPr>
      <w:r>
        <w:rPr>
          <w:rFonts w:eastAsia="Calibri"/>
        </w:rPr>
        <w:t>3</w:t>
      </w:r>
      <w:r w:rsidR="004A5907" w:rsidRPr="000F01A7">
        <w:rPr>
          <w:rFonts w:eastAsia="Calibri"/>
        </w:rPr>
        <w:t xml:space="preserve">. </w:t>
      </w:r>
      <w:r>
        <w:rPr>
          <w:rFonts w:eastAsia="Calibri"/>
        </w:rPr>
        <w:t>Условия об о</w:t>
      </w:r>
      <w:r w:rsidR="004A5907">
        <w:rPr>
          <w:rFonts w:eastAsia="Calibri"/>
        </w:rPr>
        <w:t>бя</w:t>
      </w:r>
      <w:r w:rsidR="005E369B">
        <w:rPr>
          <w:rFonts w:eastAsia="Calibri"/>
        </w:rPr>
        <w:t>занност</w:t>
      </w:r>
      <w:r>
        <w:rPr>
          <w:rFonts w:eastAsia="Calibri"/>
        </w:rPr>
        <w:t>ях</w:t>
      </w:r>
      <w:r w:rsidR="005E369B">
        <w:rPr>
          <w:rFonts w:eastAsia="Calibri"/>
        </w:rPr>
        <w:t xml:space="preserve"> Исполнителя:</w:t>
      </w:r>
    </w:p>
    <w:p w:rsidR="004A5907" w:rsidRPr="005E369B" w:rsidRDefault="00A97B23" w:rsidP="005E369B">
      <w:pPr>
        <w:pStyle w:val="ConsPlusNormal"/>
        <w:ind w:firstLine="540"/>
        <w:jc w:val="both"/>
        <w:rPr>
          <w:rFonts w:eastAsia="Calibri"/>
        </w:rPr>
      </w:pPr>
      <w:r>
        <w:rPr>
          <w:rFonts w:eastAsia="Calibri"/>
        </w:rPr>
        <w:t>3</w:t>
      </w:r>
      <w:r w:rsidR="004A5907" w:rsidRPr="00577F2D">
        <w:t>.</w:t>
      </w:r>
      <w:r w:rsidR="004A5907">
        <w:t>1</w:t>
      </w:r>
      <w:r w:rsidR="004A5907" w:rsidRPr="00577F2D">
        <w:t>.</w:t>
      </w:r>
      <w:r w:rsidR="004A5907">
        <w:t> </w:t>
      </w:r>
      <w:r w:rsidR="004A5907" w:rsidRPr="00577F2D">
        <w:t>Исполнитель должен уведомлять Заказчика о каждом полученном при</w:t>
      </w:r>
      <w:r w:rsidR="00E07952">
        <w:t> </w:t>
      </w:r>
      <w:r w:rsidR="004A5907" w:rsidRPr="00577F2D">
        <w:t xml:space="preserve">выполнении </w:t>
      </w:r>
      <w:r w:rsidR="00B53D96">
        <w:rPr>
          <w:rFonts w:eastAsia="Calibri"/>
          <w:lang w:eastAsia="ru-RU"/>
        </w:rPr>
        <w:t>Контракта (Договора)</w:t>
      </w:r>
      <w:r w:rsidR="004A5907" w:rsidRPr="00577F2D">
        <w:t xml:space="preserve"> результате интеллектуальной деятельности, в том числе способном к правовой охране в соответствии с положениями Гражданского кодекса Российской Федерации, с обоснованием предлагаемого порядка его</w:t>
      </w:r>
      <w:r w:rsidR="00E07952">
        <w:t> </w:t>
      </w:r>
      <w:r w:rsidR="004A5907" w:rsidRPr="00577F2D">
        <w:t xml:space="preserve">использования, способа правовой охраны и стоимости. </w:t>
      </w:r>
    </w:p>
    <w:p w:rsidR="004A5907" w:rsidRPr="00577F2D" w:rsidRDefault="00A97B23" w:rsidP="004A5907">
      <w:pPr>
        <w:widowControl w:val="0"/>
        <w:tabs>
          <w:tab w:val="left" w:pos="1276"/>
        </w:tabs>
        <w:ind w:firstLine="567"/>
        <w:jc w:val="both"/>
        <w:outlineLvl w:val="1"/>
      </w:pPr>
      <w:r>
        <w:t>3</w:t>
      </w:r>
      <w:r w:rsidR="004A5907">
        <w:t>.</w:t>
      </w:r>
      <w:r w:rsidR="00761948">
        <w:t>2</w:t>
      </w:r>
      <w:r w:rsidR="004A5907">
        <w:t>.</w:t>
      </w:r>
      <w:r w:rsidR="009646CE">
        <w:t> </w:t>
      </w:r>
      <w:r w:rsidR="004A5907" w:rsidRPr="00577F2D">
        <w:t>Исполнитель гарантирует, что использование результатов Работ Заказчиком не будет нарушать права и законные интересы третьих лиц. Заказчик не</w:t>
      </w:r>
      <w:r w:rsidR="00444C80">
        <w:t> </w:t>
      </w:r>
      <w:r w:rsidR="004A5907" w:rsidRPr="00577F2D">
        <w:t>несет ответственности за нарушение Исполнителем исключительных прав на</w:t>
      </w:r>
      <w:r w:rsidR="00444C80">
        <w:t> </w:t>
      </w:r>
      <w:r w:rsidR="004A5907" w:rsidRPr="00577F2D">
        <w:t xml:space="preserve">результаты интеллектуальной деятельности третьих лиц. В случае предъявления к Заказчику претензий по основанию нарушения Заказчиком при использовании результатов </w:t>
      </w:r>
      <w:r w:rsidR="00B53D96">
        <w:t>Работ</w:t>
      </w:r>
      <w:r w:rsidR="00B53D96" w:rsidRPr="00E42ABA" w:rsidDel="00B53D96">
        <w:t xml:space="preserve"> </w:t>
      </w:r>
      <w:r w:rsidR="004A5907" w:rsidRPr="00577F2D">
        <w:t xml:space="preserve">интеллектуальных прав третьих лиц, Исполнитель обязуется возместить Заказчику все убытки, причиненные в связи с предъявлением такой претензии. Выплата вознаграждений авторам результатов интеллектуальной деятельности, полученных при выполнении </w:t>
      </w:r>
      <w:r w:rsidR="00B53D96">
        <w:t>Работ</w:t>
      </w:r>
      <w:r w:rsidR="004A5907" w:rsidRPr="00577F2D">
        <w:t>, осуществляется Исполнителем за</w:t>
      </w:r>
      <w:r w:rsidR="00444C80">
        <w:t> </w:t>
      </w:r>
      <w:r w:rsidR="004A5907" w:rsidRPr="00577F2D">
        <w:t xml:space="preserve">счет средств, выплачиваемых Исполнителю по </w:t>
      </w:r>
      <w:r w:rsidR="00B53D96">
        <w:rPr>
          <w:rFonts w:eastAsia="Calibri"/>
        </w:rPr>
        <w:t>Контракту (Договору)</w:t>
      </w:r>
      <w:r w:rsidR="004A5907" w:rsidRPr="00577F2D">
        <w:t xml:space="preserve">. </w:t>
      </w:r>
    </w:p>
    <w:p w:rsidR="004A5907" w:rsidRDefault="00A97B23" w:rsidP="002F05E8">
      <w:pPr>
        <w:widowControl w:val="0"/>
        <w:tabs>
          <w:tab w:val="left" w:pos="1276"/>
        </w:tabs>
        <w:ind w:firstLine="567"/>
        <w:jc w:val="both"/>
        <w:outlineLvl w:val="1"/>
      </w:pPr>
      <w:r>
        <w:t>3</w:t>
      </w:r>
      <w:r w:rsidR="004A5907">
        <w:t>.</w:t>
      </w:r>
      <w:r w:rsidR="00761948">
        <w:t>3</w:t>
      </w:r>
      <w:r w:rsidR="004A5907">
        <w:t>.</w:t>
      </w:r>
      <w:r w:rsidR="009646CE">
        <w:t> </w:t>
      </w:r>
      <w:r w:rsidR="004A5907">
        <w:t>По согласованию с Заказчиком Исполнитель вправе выполнить Работы, технические и функциональные характеристики (потребительские свойства) которых являются улучшенными по сравнению с качеством и</w:t>
      </w:r>
      <w:r w:rsidR="00444C80">
        <w:t xml:space="preserve"> </w:t>
      </w:r>
      <w:r w:rsidR="004A5907">
        <w:t xml:space="preserve">соответствующими техническими и функциональными характеристиками, указанными в </w:t>
      </w:r>
      <w:r w:rsidR="008B76B1">
        <w:rPr>
          <w:rFonts w:eastAsia="Calibri"/>
        </w:rPr>
        <w:t>Контракте (Договоре)</w:t>
      </w:r>
      <w:r w:rsidR="004A5907">
        <w:t>.</w:t>
      </w:r>
    </w:p>
    <w:p w:rsidR="008E5E2C" w:rsidRDefault="00A97B23" w:rsidP="004A5907">
      <w:pPr>
        <w:pStyle w:val="ConsPlusNormal"/>
        <w:ind w:firstLine="540"/>
        <w:jc w:val="both"/>
      </w:pPr>
      <w:r>
        <w:t>3</w:t>
      </w:r>
      <w:r w:rsidR="008E5E2C">
        <w:t>.</w:t>
      </w:r>
      <w:r w:rsidR="00761948">
        <w:t>4</w:t>
      </w:r>
      <w:r w:rsidR="008E5E2C">
        <w:t xml:space="preserve">. Исполнитель в соответствии с условиями </w:t>
      </w:r>
      <w:r w:rsidR="00FE6256">
        <w:rPr>
          <w:rFonts w:eastAsia="Calibri"/>
          <w:lang w:eastAsia="ru-RU"/>
        </w:rPr>
        <w:t>Контракта (Договора)</w:t>
      </w:r>
      <w:r w:rsidR="008E5E2C">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FE6256">
        <w:rPr>
          <w:rFonts w:eastAsia="Calibri"/>
          <w:lang w:eastAsia="ru-RU"/>
        </w:rPr>
        <w:t>Контракта (Договора)</w:t>
      </w:r>
      <w:r w:rsidR="008E5E2C">
        <w:t>, а</w:t>
      </w:r>
      <w:r w:rsidR="00865650">
        <w:t> </w:t>
      </w:r>
      <w:r w:rsidR="008E5E2C">
        <w:t xml:space="preserve">также к установленному </w:t>
      </w:r>
      <w:r w:rsidR="00FE6256">
        <w:rPr>
          <w:rFonts w:eastAsia="Calibri"/>
          <w:lang w:eastAsia="ru-RU"/>
        </w:rPr>
        <w:t>Контрактом (Договором)</w:t>
      </w:r>
      <w:r w:rsidR="008E5E2C">
        <w:t xml:space="preserve"> сроку обязан предоставить Заказчику результаты выполнения Работы, при этом Заказчик обязан обеспечить приемку выполненной работы.</w:t>
      </w:r>
    </w:p>
    <w:p w:rsidR="008F3A98" w:rsidRDefault="008F3A98" w:rsidP="004A5907">
      <w:pPr>
        <w:pStyle w:val="ConsPlusNormal"/>
        <w:ind w:firstLine="540"/>
        <w:jc w:val="both"/>
      </w:pPr>
      <w:r>
        <w:t>3.5. </w:t>
      </w:r>
      <w:r w:rsidRPr="008F3A98">
        <w:t>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4A5907" w:rsidRDefault="003361F0" w:rsidP="004A5907">
      <w:pPr>
        <w:pStyle w:val="ConsPlusNormal"/>
        <w:ind w:firstLine="540"/>
        <w:jc w:val="both"/>
        <w:rPr>
          <w:rFonts w:eastAsia="Calibri"/>
        </w:rPr>
      </w:pPr>
      <w:r>
        <w:rPr>
          <w:rFonts w:eastAsia="Calibri"/>
        </w:rPr>
        <w:t>4</w:t>
      </w:r>
      <w:r w:rsidR="004A5907">
        <w:rPr>
          <w:rFonts w:eastAsia="Calibri"/>
        </w:rPr>
        <w:t xml:space="preserve">. </w:t>
      </w:r>
      <w:r w:rsidR="00A97B23">
        <w:rPr>
          <w:rFonts w:eastAsia="Calibri"/>
        </w:rPr>
        <w:t>Условия об о</w:t>
      </w:r>
      <w:r w:rsidR="004A5907">
        <w:rPr>
          <w:rFonts w:eastAsia="Calibri"/>
        </w:rPr>
        <w:t>тветственност</w:t>
      </w:r>
      <w:r w:rsidR="00A97B23">
        <w:rPr>
          <w:rFonts w:eastAsia="Calibri"/>
        </w:rPr>
        <w:t>и</w:t>
      </w:r>
      <w:r w:rsidR="004A5907">
        <w:rPr>
          <w:rFonts w:eastAsia="Calibri"/>
        </w:rPr>
        <w:t xml:space="preserve"> Заказчика и Исполнителя:</w:t>
      </w:r>
    </w:p>
    <w:p w:rsidR="004A5907" w:rsidRPr="00AB1804" w:rsidRDefault="003361F0" w:rsidP="004A5907">
      <w:pPr>
        <w:widowControl w:val="0"/>
        <w:tabs>
          <w:tab w:val="left" w:pos="120"/>
        </w:tabs>
        <w:autoSpaceDE w:val="0"/>
        <w:autoSpaceDN w:val="0"/>
        <w:adjustRightInd w:val="0"/>
        <w:ind w:firstLine="567"/>
        <w:contextualSpacing/>
        <w:jc w:val="both"/>
      </w:pPr>
      <w:r>
        <w:t>4</w:t>
      </w:r>
      <w:r w:rsidR="004A5907" w:rsidRPr="00AB1804">
        <w:t>.</w:t>
      </w:r>
      <w:r w:rsidR="004A5907">
        <w:t>1</w:t>
      </w:r>
      <w:r w:rsidR="004A5907" w:rsidRPr="00AB1804">
        <w:t>.</w:t>
      </w:r>
      <w:r w:rsidR="004A5907">
        <w:t> </w:t>
      </w:r>
      <w:r w:rsidR="004A5907" w:rsidRPr="00AB1804">
        <w:t xml:space="preserve">В случае просрочки исполнения Заказчиком обязательств, предусмотренных </w:t>
      </w:r>
      <w:r w:rsidR="00DA1A1A">
        <w:rPr>
          <w:rFonts w:eastAsia="Calibri"/>
        </w:rPr>
        <w:t>Контрактом (Договором)</w:t>
      </w:r>
      <w:r w:rsidR="004A5907" w:rsidRPr="00AB1804">
        <w:t>, Исполнитель вправе потребовать уплаты пеней. Пеня</w:t>
      </w:r>
      <w:r w:rsidR="00444C80">
        <w:t xml:space="preserve"> </w:t>
      </w:r>
      <w:r w:rsidR="004A5907" w:rsidRPr="00AB1804">
        <w:t xml:space="preserve">начисляется за каждый день просрочки исполнения обязательства, предусмотренного </w:t>
      </w:r>
      <w:r w:rsidR="00DA1A1A">
        <w:rPr>
          <w:rFonts w:eastAsia="Calibri"/>
        </w:rPr>
        <w:t>Контрактом (Договором)</w:t>
      </w:r>
      <w:r w:rsidR="004A5907" w:rsidRPr="00AB1804">
        <w:t xml:space="preserve">, начиная со дня, следующего после дня истечения установленного </w:t>
      </w:r>
      <w:r w:rsidR="00DA1A1A">
        <w:rPr>
          <w:rFonts w:eastAsia="Calibri"/>
        </w:rPr>
        <w:t>Контрактом (Договором)</w:t>
      </w:r>
      <w:r w:rsidR="00DA1A1A" w:rsidRPr="00C91156">
        <w:t xml:space="preserve"> </w:t>
      </w:r>
      <w:r w:rsidR="004A5907" w:rsidRPr="00AB1804">
        <w:t xml:space="preserve">срока </w:t>
      </w:r>
      <w:r w:rsidR="004A5907" w:rsidRPr="00AB1804">
        <w:lastRenderedPageBreak/>
        <w:t>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w:t>
      </w:r>
      <w:r w:rsidR="00865650">
        <w:t> </w:t>
      </w:r>
      <w:r w:rsidR="004A5907" w:rsidRPr="00AB1804">
        <w:t>не</w:t>
      </w:r>
      <w:r w:rsidR="00865650">
        <w:t> </w:t>
      </w:r>
      <w:r w:rsidR="004A5907" w:rsidRPr="00AB1804">
        <w:t>уплаченной в срок суммы.</w:t>
      </w:r>
    </w:p>
    <w:p w:rsidR="004A5907" w:rsidRPr="00AB1804" w:rsidRDefault="003361F0" w:rsidP="004A5907">
      <w:pPr>
        <w:widowControl w:val="0"/>
        <w:tabs>
          <w:tab w:val="left" w:pos="120"/>
        </w:tabs>
        <w:autoSpaceDE w:val="0"/>
        <w:autoSpaceDN w:val="0"/>
        <w:adjustRightInd w:val="0"/>
        <w:ind w:firstLine="567"/>
        <w:contextualSpacing/>
        <w:jc w:val="both"/>
      </w:pPr>
      <w:r>
        <w:t>4</w:t>
      </w:r>
      <w:r w:rsidR="004A5907" w:rsidRPr="00AB1804">
        <w:t>.</w:t>
      </w:r>
      <w:r w:rsidR="004A5907">
        <w:t>2</w:t>
      </w:r>
      <w:r w:rsidR="004A5907" w:rsidRPr="00AB1804">
        <w:t>.</w:t>
      </w:r>
      <w:r w:rsidR="004A5907">
        <w:t> </w:t>
      </w:r>
      <w:r w:rsidR="004A5907" w:rsidRPr="00AB1804">
        <w:t xml:space="preserve">За ненадлежащее исполнение Заказчиком обязательств, предусмотренных </w:t>
      </w:r>
      <w:r w:rsidR="00DA1A1A">
        <w:rPr>
          <w:rFonts w:eastAsia="Calibri"/>
        </w:rPr>
        <w:t>Контрактом (Договором)</w:t>
      </w:r>
      <w:r w:rsidR="004A5907" w:rsidRPr="00AB1804">
        <w:t>, за исключением просрочки исполнения обязательств по</w:t>
      </w:r>
      <w:r w:rsidR="00444C80">
        <w:t> </w:t>
      </w:r>
      <w:r w:rsidR="00DA1A1A">
        <w:rPr>
          <w:rFonts w:eastAsia="Calibri"/>
        </w:rPr>
        <w:t>Контракту (Договору)</w:t>
      </w:r>
      <w:r w:rsidR="004A5907" w:rsidRPr="00AB1804">
        <w:t>, начисляются штрафы. Размер штрафа устанавливается в</w:t>
      </w:r>
      <w:r w:rsidR="00444C80">
        <w:t> </w:t>
      </w:r>
      <w:r w:rsidR="004A5907" w:rsidRPr="00AB1804">
        <w:t>виде</w:t>
      </w:r>
      <w:r w:rsidR="004A5907">
        <w:t xml:space="preserve"> фиксированной суммы</w:t>
      </w:r>
      <w:r w:rsidR="004A5907" w:rsidRPr="00AB1804">
        <w:t>, определяемой в следующем порядке:</w:t>
      </w:r>
    </w:p>
    <w:p w:rsidR="004A5907" w:rsidRPr="00AB1804" w:rsidRDefault="004A5907" w:rsidP="004A5907">
      <w:pPr>
        <w:widowControl w:val="0"/>
        <w:tabs>
          <w:tab w:val="left" w:pos="120"/>
        </w:tabs>
        <w:autoSpaceDE w:val="0"/>
        <w:autoSpaceDN w:val="0"/>
        <w:adjustRightInd w:val="0"/>
        <w:ind w:firstLine="567"/>
        <w:contextualSpacing/>
        <w:jc w:val="both"/>
      </w:pPr>
      <w:r w:rsidRPr="00AB1804">
        <w:t>а)</w:t>
      </w:r>
      <w:r>
        <w:t> </w:t>
      </w:r>
      <w:r w:rsidRPr="00AB1804">
        <w:t xml:space="preserve">2,5 процента цены </w:t>
      </w:r>
      <w:r w:rsidR="00DA1A1A">
        <w:rPr>
          <w:rFonts w:eastAsia="Calibri"/>
        </w:rPr>
        <w:t>Контракта (Договора)</w:t>
      </w:r>
      <w:r w:rsidR="00DA1A1A" w:rsidRPr="00C91156">
        <w:t xml:space="preserve"> </w:t>
      </w:r>
      <w:r w:rsidRPr="00AB1804">
        <w:t xml:space="preserve">в случае, если цена </w:t>
      </w:r>
      <w:r w:rsidR="00DA1A1A">
        <w:rPr>
          <w:rFonts w:eastAsia="Calibri"/>
        </w:rPr>
        <w:t xml:space="preserve">Контракта (Договора) </w:t>
      </w:r>
      <w:r w:rsidRPr="00AB1804">
        <w:t>не превышает 3 млн. рублей;</w:t>
      </w:r>
    </w:p>
    <w:p w:rsidR="004A5907" w:rsidRPr="00AB1804" w:rsidRDefault="004A5907" w:rsidP="004A5907">
      <w:pPr>
        <w:widowControl w:val="0"/>
        <w:tabs>
          <w:tab w:val="left" w:pos="120"/>
        </w:tabs>
        <w:autoSpaceDE w:val="0"/>
        <w:autoSpaceDN w:val="0"/>
        <w:adjustRightInd w:val="0"/>
        <w:ind w:firstLine="567"/>
        <w:contextualSpacing/>
        <w:jc w:val="both"/>
      </w:pPr>
      <w:r w:rsidRPr="00AB1804">
        <w:t>б)</w:t>
      </w:r>
      <w:r>
        <w:t> </w:t>
      </w:r>
      <w:r w:rsidRPr="00AB1804">
        <w:t xml:space="preserve">2 процента цены </w:t>
      </w:r>
      <w:r w:rsidR="00DA1A1A">
        <w:rPr>
          <w:rFonts w:eastAsia="Calibri"/>
        </w:rPr>
        <w:t xml:space="preserve">Контракта (Договора) </w:t>
      </w:r>
      <w:r w:rsidRPr="00AB1804">
        <w:t xml:space="preserve">в случае, если цена </w:t>
      </w:r>
      <w:r w:rsidR="00DA1A1A">
        <w:rPr>
          <w:rFonts w:eastAsia="Calibri"/>
        </w:rPr>
        <w:t xml:space="preserve">Контракта (Договора) </w:t>
      </w:r>
      <w:r w:rsidRPr="00AB1804">
        <w:t>составляет от 3 млн. рублей до 50 млн. рублей;</w:t>
      </w:r>
    </w:p>
    <w:p w:rsidR="004A5907" w:rsidRPr="00AB1804" w:rsidRDefault="004A5907" w:rsidP="004A5907">
      <w:pPr>
        <w:widowControl w:val="0"/>
        <w:tabs>
          <w:tab w:val="left" w:pos="120"/>
        </w:tabs>
        <w:autoSpaceDE w:val="0"/>
        <w:autoSpaceDN w:val="0"/>
        <w:adjustRightInd w:val="0"/>
        <w:ind w:firstLine="567"/>
        <w:contextualSpacing/>
        <w:jc w:val="both"/>
      </w:pPr>
      <w:r w:rsidRPr="00AB1804">
        <w:t xml:space="preserve">в) 1,5 процента цены </w:t>
      </w:r>
      <w:r w:rsidR="00DA1A1A">
        <w:rPr>
          <w:rFonts w:eastAsia="Calibri"/>
        </w:rPr>
        <w:t xml:space="preserve">Контракта (Договора) </w:t>
      </w:r>
      <w:r w:rsidRPr="00AB1804">
        <w:t xml:space="preserve">в случае, если цена </w:t>
      </w:r>
      <w:r w:rsidR="00DA1A1A">
        <w:rPr>
          <w:rFonts w:eastAsia="Calibri"/>
        </w:rPr>
        <w:t xml:space="preserve">Контракта (Договора) </w:t>
      </w:r>
      <w:r w:rsidRPr="00AB1804">
        <w:t>составляет от 50 млн. рублей до 100 млн. рублей;</w:t>
      </w:r>
    </w:p>
    <w:p w:rsidR="004A5907" w:rsidRPr="00AB1804" w:rsidRDefault="004A5907" w:rsidP="004A5907">
      <w:pPr>
        <w:widowControl w:val="0"/>
        <w:tabs>
          <w:tab w:val="left" w:pos="120"/>
        </w:tabs>
        <w:autoSpaceDE w:val="0"/>
        <w:autoSpaceDN w:val="0"/>
        <w:adjustRightInd w:val="0"/>
        <w:ind w:firstLine="567"/>
        <w:contextualSpacing/>
        <w:jc w:val="both"/>
      </w:pPr>
      <w:r w:rsidRPr="00AB1804">
        <w:t>г)</w:t>
      </w:r>
      <w:r>
        <w:t> </w:t>
      </w:r>
      <w:r w:rsidRPr="00AB1804">
        <w:t xml:space="preserve">0,5 процента цены </w:t>
      </w:r>
      <w:r w:rsidR="00DA1A1A">
        <w:rPr>
          <w:rFonts w:eastAsia="Calibri"/>
        </w:rPr>
        <w:t xml:space="preserve">Контракта (Договора) </w:t>
      </w:r>
      <w:r w:rsidRPr="00AB1804">
        <w:t xml:space="preserve">в случае, если цена </w:t>
      </w:r>
      <w:r w:rsidR="00DA1A1A">
        <w:rPr>
          <w:rFonts w:eastAsia="Calibri"/>
        </w:rPr>
        <w:t xml:space="preserve">Контракта (Договора) </w:t>
      </w:r>
      <w:r w:rsidRPr="00AB1804">
        <w:t>превышает 100 млн. рублей.</w:t>
      </w:r>
    </w:p>
    <w:p w:rsidR="004A5907" w:rsidRPr="00AB1804" w:rsidRDefault="003361F0" w:rsidP="004A5907">
      <w:pPr>
        <w:widowControl w:val="0"/>
        <w:autoSpaceDE w:val="0"/>
        <w:autoSpaceDN w:val="0"/>
        <w:adjustRightInd w:val="0"/>
        <w:ind w:firstLine="567"/>
        <w:contextualSpacing/>
        <w:jc w:val="both"/>
      </w:pPr>
      <w:r>
        <w:t>4</w:t>
      </w:r>
      <w:r w:rsidR="004A5907" w:rsidRPr="00AB1804">
        <w:t>.</w:t>
      </w:r>
      <w:r w:rsidR="004A5907">
        <w:t>3</w:t>
      </w:r>
      <w:r w:rsidR="004A5907" w:rsidRPr="00AB1804">
        <w:t>.</w:t>
      </w:r>
      <w:r w:rsidR="00DA1A1A">
        <w:t> </w:t>
      </w:r>
      <w:r w:rsidR="004A5907" w:rsidRPr="00AB1804">
        <w:t>В случае просрочки исполнения Исполнителем обязательств</w:t>
      </w:r>
      <w:r w:rsidR="004A5907">
        <w:t xml:space="preserve"> (в</w:t>
      </w:r>
      <w:r w:rsidR="00865650">
        <w:t> </w:t>
      </w:r>
      <w:r w:rsidR="004A5907">
        <w:t>том</w:t>
      </w:r>
      <w:r w:rsidR="00865650">
        <w:t> </w:t>
      </w:r>
      <w:r w:rsidR="004A5907">
        <w:t>числе гарантийного обязательства)</w:t>
      </w:r>
      <w:r w:rsidR="004A5907" w:rsidRPr="00AB1804">
        <w:t xml:space="preserve">, предусмотренных </w:t>
      </w:r>
      <w:r w:rsidR="00DA1A1A">
        <w:rPr>
          <w:rFonts w:eastAsia="Calibri"/>
        </w:rPr>
        <w:t>Контрактом (Договором)</w:t>
      </w:r>
      <w:r w:rsidR="004A5907" w:rsidRPr="00AB1804">
        <w:t>,</w:t>
      </w:r>
      <w:r w:rsidR="00444C80">
        <w:br/>
      </w:r>
      <w:r w:rsidR="004A5907" w:rsidRPr="00AB1804">
        <w:t>а также в</w:t>
      </w:r>
      <w:r w:rsidR="00444C80">
        <w:t xml:space="preserve"> </w:t>
      </w:r>
      <w:r w:rsidR="004A5907" w:rsidRPr="00AB1804">
        <w:t xml:space="preserve">иных случаях неисполнения или ненадлежащего исполнения Исполнителем обязательств, предусмотренных </w:t>
      </w:r>
      <w:r w:rsidR="00DA1A1A">
        <w:rPr>
          <w:rFonts w:eastAsia="Calibri"/>
        </w:rPr>
        <w:t>Контрактом (Договором)</w:t>
      </w:r>
      <w:r w:rsidR="004A5907" w:rsidRPr="00AB1804">
        <w:t>,</w:t>
      </w:r>
      <w:r w:rsidR="004A5907">
        <w:t xml:space="preserve"> </w:t>
      </w:r>
      <w:r w:rsidR="004A5907" w:rsidRPr="00AB1804">
        <w:t>Заказчик направляет Исполнителю требование об уплате неустоек (штрафов, пеней).</w:t>
      </w:r>
    </w:p>
    <w:p w:rsidR="004A5907" w:rsidRPr="00AB1804" w:rsidRDefault="003361F0" w:rsidP="004A5907">
      <w:pPr>
        <w:widowControl w:val="0"/>
        <w:tabs>
          <w:tab w:val="left" w:pos="120"/>
        </w:tabs>
        <w:autoSpaceDE w:val="0"/>
        <w:autoSpaceDN w:val="0"/>
        <w:adjustRightInd w:val="0"/>
        <w:ind w:firstLine="567"/>
        <w:contextualSpacing/>
        <w:jc w:val="both"/>
      </w:pPr>
      <w:r>
        <w:t>4</w:t>
      </w:r>
      <w:r w:rsidR="004A5907" w:rsidRPr="00AB1804">
        <w:t>.</w:t>
      </w:r>
      <w:r w:rsidR="004A5907">
        <w:t>4</w:t>
      </w:r>
      <w:r w:rsidR="004A5907" w:rsidRPr="00AB1804">
        <w:t>.</w:t>
      </w:r>
      <w:r w:rsidR="004A5907">
        <w:t> </w:t>
      </w:r>
      <w:r w:rsidR="004A5907" w:rsidRPr="00AB1804">
        <w:t xml:space="preserve">Пеня начисляется за каждый день просрочки исполнения Исполнителем обязательства, предусмотренного </w:t>
      </w:r>
      <w:r w:rsidR="008B11B0">
        <w:rPr>
          <w:rFonts w:eastAsia="Calibri"/>
        </w:rPr>
        <w:t>Контрактом (Договором)</w:t>
      </w:r>
      <w:r w:rsidR="004A5907" w:rsidRPr="00AB1804">
        <w:t xml:space="preserve">, начиная со дня, следующего после дня истечения установленного </w:t>
      </w:r>
      <w:r w:rsidR="008B11B0">
        <w:rPr>
          <w:rFonts w:eastAsia="Calibri"/>
        </w:rPr>
        <w:t>Контрактом (Договором)</w:t>
      </w:r>
      <w:r w:rsidR="004B3D94">
        <w:t xml:space="preserve"> </w:t>
      </w:r>
      <w:r w:rsidR="004A5907" w:rsidRPr="00AB1804">
        <w:t xml:space="preserve">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w:t>
      </w:r>
      <w:r w:rsidR="008B11B0">
        <w:rPr>
          <w:rFonts w:eastAsia="Calibri"/>
        </w:rPr>
        <w:t>Контракта (Договора)</w:t>
      </w:r>
      <w:r w:rsidR="004A5907" w:rsidRPr="00AB1804">
        <w:t xml:space="preserve">, уменьшенной на сумму, пропорциональную объему обязательств, предусмотренных </w:t>
      </w:r>
      <w:r w:rsidR="00D26022">
        <w:rPr>
          <w:rFonts w:eastAsia="Calibri"/>
        </w:rPr>
        <w:t>Контрактом (Договором)</w:t>
      </w:r>
      <w:r w:rsidR="004B3D94">
        <w:t xml:space="preserve"> </w:t>
      </w:r>
      <w:r w:rsidR="004A5907" w:rsidRPr="00AB1804">
        <w:t>и фактически исполненных Исполнителем и определяется по формуле:</w:t>
      </w:r>
    </w:p>
    <w:p w:rsidR="004A5907" w:rsidRPr="00AB1804" w:rsidRDefault="004A5907" w:rsidP="004A5907">
      <w:pPr>
        <w:widowControl w:val="0"/>
        <w:autoSpaceDE w:val="0"/>
        <w:autoSpaceDN w:val="0"/>
        <w:adjustRightInd w:val="0"/>
        <w:ind w:firstLine="567"/>
        <w:contextualSpacing/>
        <w:jc w:val="center"/>
      </w:pPr>
    </w:p>
    <w:p w:rsidR="004A5907" w:rsidRPr="00AB1804" w:rsidRDefault="004A5907" w:rsidP="004A5907">
      <w:pPr>
        <w:widowControl w:val="0"/>
        <w:autoSpaceDE w:val="0"/>
        <w:autoSpaceDN w:val="0"/>
        <w:adjustRightInd w:val="0"/>
        <w:ind w:firstLine="567"/>
        <w:contextualSpacing/>
        <w:jc w:val="center"/>
      </w:pPr>
      <w:r w:rsidRPr="00AB1804">
        <w:t>П = (Ц - В) x</w:t>
      </w:r>
      <w:proofErr w:type="gramStart"/>
      <w:r w:rsidRPr="00AB1804">
        <w:t xml:space="preserve"> С</w:t>
      </w:r>
      <w:proofErr w:type="gramEnd"/>
      <w:r w:rsidRPr="00AB1804">
        <w:t xml:space="preserve">, </w:t>
      </w:r>
    </w:p>
    <w:p w:rsidR="004A5907" w:rsidRPr="00AB1804" w:rsidRDefault="004A5907" w:rsidP="004A5907">
      <w:pPr>
        <w:widowControl w:val="0"/>
        <w:autoSpaceDE w:val="0"/>
        <w:autoSpaceDN w:val="0"/>
        <w:adjustRightInd w:val="0"/>
        <w:ind w:firstLine="567"/>
        <w:contextualSpacing/>
        <w:jc w:val="both"/>
      </w:pPr>
      <w:r w:rsidRPr="00AB1804">
        <w:t>где:</w:t>
      </w:r>
    </w:p>
    <w:p w:rsidR="004A5907" w:rsidRPr="00AB1804" w:rsidRDefault="004A5907" w:rsidP="004A5907">
      <w:pPr>
        <w:widowControl w:val="0"/>
        <w:autoSpaceDE w:val="0"/>
        <w:autoSpaceDN w:val="0"/>
        <w:adjustRightInd w:val="0"/>
        <w:ind w:firstLine="567"/>
        <w:contextualSpacing/>
        <w:jc w:val="both"/>
      </w:pPr>
      <w:proofErr w:type="gramStart"/>
      <w:r w:rsidRPr="00AB1804">
        <w:t>Ц</w:t>
      </w:r>
      <w:proofErr w:type="gramEnd"/>
      <w:r w:rsidRPr="00AB1804">
        <w:t xml:space="preserve"> - цена контракта;</w:t>
      </w:r>
    </w:p>
    <w:p w:rsidR="004A5907" w:rsidRPr="00AB1804" w:rsidRDefault="004A5907" w:rsidP="004A5907">
      <w:pPr>
        <w:widowControl w:val="0"/>
        <w:autoSpaceDE w:val="0"/>
        <w:autoSpaceDN w:val="0"/>
        <w:adjustRightInd w:val="0"/>
        <w:ind w:firstLine="567"/>
        <w:contextualSpacing/>
        <w:jc w:val="both"/>
      </w:pPr>
      <w:proofErr w:type="gramStart"/>
      <w:r w:rsidRPr="00AB1804">
        <w:t xml:space="preserve">В - стоимость фактически исполненного в установленный срок Исполнителем обязательства по </w:t>
      </w:r>
      <w:r w:rsidR="00B93D4D">
        <w:rPr>
          <w:rFonts w:eastAsia="Calibri"/>
        </w:rPr>
        <w:t>Контракту (Договору)</w:t>
      </w:r>
      <w:r w:rsidRPr="00AB1804">
        <w:t>, определяемая на основании документа о</w:t>
      </w:r>
      <w:r w:rsidR="00865650">
        <w:t> </w:t>
      </w:r>
      <w:r w:rsidRPr="00AB1804">
        <w:t xml:space="preserve">приемке результата выполненных Работ, в том числе отдельных этапов исполнения </w:t>
      </w:r>
      <w:r w:rsidR="00B93D4D">
        <w:rPr>
          <w:rFonts w:eastAsia="Calibri"/>
        </w:rPr>
        <w:t>Контракта (Договора)</w:t>
      </w:r>
      <w:r w:rsidRPr="00AB1804">
        <w:t>;</w:t>
      </w:r>
      <w:proofErr w:type="gramEnd"/>
    </w:p>
    <w:p w:rsidR="004A5907" w:rsidRPr="00AB1804" w:rsidRDefault="004A5907" w:rsidP="004A5907">
      <w:pPr>
        <w:widowControl w:val="0"/>
        <w:autoSpaceDE w:val="0"/>
        <w:autoSpaceDN w:val="0"/>
        <w:adjustRightInd w:val="0"/>
        <w:ind w:firstLine="567"/>
        <w:contextualSpacing/>
        <w:jc w:val="both"/>
      </w:pPr>
      <w:r w:rsidRPr="00AB1804">
        <w:t>С - размер ставки.</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both"/>
      </w:pPr>
      <w:r w:rsidRPr="00AB1804">
        <w:t>Размер ставки определяется по формуле:</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center"/>
      </w:pPr>
      <w:r w:rsidRPr="00AB1804">
        <w:rPr>
          <w:noProof/>
          <w:position w:val="-14"/>
        </w:rPr>
        <w:drawing>
          <wp:inline distT="0" distB="0" distL="0" distR="0" wp14:anchorId="59A7EDC4" wp14:editId="1A5962AE">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AB1804">
        <w:t>,</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both"/>
      </w:pPr>
      <w:r w:rsidRPr="00AB1804">
        <w:t>где:</w:t>
      </w:r>
    </w:p>
    <w:p w:rsidR="004A5907" w:rsidRDefault="00444C80" w:rsidP="004A5907">
      <w:pPr>
        <w:widowControl w:val="0"/>
        <w:autoSpaceDE w:val="0"/>
        <w:autoSpaceDN w:val="0"/>
        <w:adjustRightInd w:val="0"/>
        <w:ind w:firstLine="567"/>
        <w:contextualSpacing/>
        <w:jc w:val="both"/>
        <w:rPr>
          <w:spacing w:val="-4"/>
        </w:rPr>
      </w:pPr>
      <w:r w:rsidRPr="002B7DEE">
        <w:lastRenderedPageBreak/>
        <w:pict>
          <v:shape id="Рисунок 4" o:spid="_x0000_i1025" type="#_x0000_t75" style="width:21.05pt;height:19.95pt;visibility:visible;mso-wrap-style:square">
            <v:imagedata r:id="rId11" o:title=""/>
          </v:shape>
        </w:pict>
      </w:r>
      <w:r w:rsidR="004A5907" w:rsidRPr="00AB1804">
        <w:t xml:space="preserve"> - размер ставки рефинансирования, установленной Центральным банком </w:t>
      </w:r>
      <w:r w:rsidR="004A5907" w:rsidRPr="00444C80">
        <w:rPr>
          <w:spacing w:val="-4"/>
        </w:rPr>
        <w:t>Российской Федерации на дату уплаты пени, определяемый с учетом коэффициента</w:t>
      </w:r>
      <w:proofErr w:type="gramStart"/>
      <w:r w:rsidR="004A5907" w:rsidRPr="00444C80">
        <w:rPr>
          <w:spacing w:val="-4"/>
        </w:rPr>
        <w:t xml:space="preserve"> К</w:t>
      </w:r>
      <w:proofErr w:type="gramEnd"/>
      <w:r w:rsidR="004A5907" w:rsidRPr="00444C80">
        <w:rPr>
          <w:spacing w:val="-4"/>
        </w:rPr>
        <w:t>;</w:t>
      </w:r>
    </w:p>
    <w:p w:rsidR="00444C80" w:rsidRPr="00AB1804" w:rsidRDefault="00444C80"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both"/>
      </w:pPr>
      <w:r w:rsidRPr="00AB1804">
        <w:t>ДП - количество дней просрочки.</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both"/>
      </w:pPr>
      <w:r w:rsidRPr="00AB1804">
        <w:t>Коэффициент</w:t>
      </w:r>
      <w:proofErr w:type="gramStart"/>
      <w:r w:rsidRPr="00AB1804">
        <w:t xml:space="preserve"> К</w:t>
      </w:r>
      <w:proofErr w:type="gramEnd"/>
      <w:r w:rsidRPr="00AB1804">
        <w:t xml:space="preserve"> определяется по формуле:</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center"/>
      </w:pPr>
      <w:r w:rsidRPr="00AB1804">
        <w:rPr>
          <w:noProof/>
          <w:position w:val="-28"/>
        </w:rPr>
        <w:drawing>
          <wp:inline distT="0" distB="0" distL="0" distR="0" wp14:anchorId="2142FAE8" wp14:editId="21A05A78">
            <wp:extent cx="1184910" cy="4216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AB1804">
        <w:t>,</w:t>
      </w:r>
    </w:p>
    <w:p w:rsidR="004A5907" w:rsidRPr="00AB1804" w:rsidRDefault="004A5907" w:rsidP="004A5907">
      <w:pPr>
        <w:widowControl w:val="0"/>
        <w:autoSpaceDE w:val="0"/>
        <w:autoSpaceDN w:val="0"/>
        <w:adjustRightInd w:val="0"/>
        <w:ind w:firstLine="567"/>
        <w:contextualSpacing/>
        <w:jc w:val="both"/>
      </w:pPr>
    </w:p>
    <w:p w:rsidR="004A5907" w:rsidRPr="00AB1804" w:rsidRDefault="004A5907" w:rsidP="004A5907">
      <w:pPr>
        <w:widowControl w:val="0"/>
        <w:autoSpaceDE w:val="0"/>
        <w:autoSpaceDN w:val="0"/>
        <w:adjustRightInd w:val="0"/>
        <w:ind w:firstLine="567"/>
        <w:contextualSpacing/>
        <w:jc w:val="both"/>
      </w:pPr>
      <w:r w:rsidRPr="00AB1804">
        <w:t>где:</w:t>
      </w:r>
    </w:p>
    <w:p w:rsidR="004A5907" w:rsidRPr="00AB1804" w:rsidRDefault="004A5907" w:rsidP="004A5907">
      <w:pPr>
        <w:widowControl w:val="0"/>
        <w:autoSpaceDE w:val="0"/>
        <w:autoSpaceDN w:val="0"/>
        <w:adjustRightInd w:val="0"/>
        <w:ind w:firstLine="567"/>
        <w:contextualSpacing/>
        <w:jc w:val="both"/>
      </w:pPr>
      <w:r w:rsidRPr="00AB1804">
        <w:t>ДП - количество дней просрочки;</w:t>
      </w:r>
    </w:p>
    <w:p w:rsidR="004A5907" w:rsidRPr="00444C80" w:rsidRDefault="004A5907" w:rsidP="004A5907">
      <w:pPr>
        <w:widowControl w:val="0"/>
        <w:autoSpaceDE w:val="0"/>
        <w:autoSpaceDN w:val="0"/>
        <w:adjustRightInd w:val="0"/>
        <w:ind w:firstLine="567"/>
        <w:contextualSpacing/>
        <w:jc w:val="both"/>
        <w:rPr>
          <w:spacing w:val="-4"/>
        </w:rPr>
      </w:pPr>
      <w:r w:rsidRPr="00444C80">
        <w:rPr>
          <w:spacing w:val="-4"/>
        </w:rPr>
        <w:t xml:space="preserve">ДК - срок исполнения обязательства по </w:t>
      </w:r>
      <w:r w:rsidR="00B93D4D" w:rsidRPr="00444C80">
        <w:rPr>
          <w:rFonts w:eastAsia="Calibri"/>
          <w:spacing w:val="-4"/>
        </w:rPr>
        <w:t>Контракту (Договору)</w:t>
      </w:r>
      <w:r w:rsidR="00B93D4D" w:rsidRPr="00444C80" w:rsidDel="00B93D4D">
        <w:rPr>
          <w:spacing w:val="-4"/>
        </w:rPr>
        <w:t xml:space="preserve"> </w:t>
      </w:r>
      <w:r w:rsidRPr="00444C80">
        <w:rPr>
          <w:spacing w:val="-4"/>
        </w:rPr>
        <w:t>(количество дней).</w:t>
      </w:r>
    </w:p>
    <w:p w:rsidR="004A5907" w:rsidRPr="00AB1804" w:rsidRDefault="004A5907" w:rsidP="004A5907">
      <w:pPr>
        <w:widowControl w:val="0"/>
        <w:autoSpaceDE w:val="0"/>
        <w:autoSpaceDN w:val="0"/>
        <w:adjustRightInd w:val="0"/>
        <w:ind w:firstLine="567"/>
        <w:contextualSpacing/>
        <w:jc w:val="both"/>
      </w:pPr>
      <w:r w:rsidRPr="00AB1804">
        <w:t>При</w:t>
      </w:r>
      <w:proofErr w:type="gramStart"/>
      <w:r w:rsidRPr="00AB1804">
        <w:t xml:space="preserve"> К</w:t>
      </w:r>
      <w:proofErr w:type="gramEnd"/>
      <w:r w:rsidRPr="00AB1804">
        <w:t>, равном 0 - 50 процентам, размер ставки определяется за каждый день просрочки</w:t>
      </w:r>
      <w:r w:rsidR="00F73E81" w:rsidRPr="00F73E81">
        <w:t xml:space="preserve"> </w:t>
      </w:r>
      <w:r w:rsidRPr="00AB1804">
        <w:t>и принимается равным 0,01 ставки рефинансирования, установленной Центральным банком Российской Федерации на дату уплаты пени.</w:t>
      </w:r>
    </w:p>
    <w:p w:rsidR="004A5907" w:rsidRPr="00AB1804" w:rsidRDefault="004A5907" w:rsidP="004A5907">
      <w:pPr>
        <w:widowControl w:val="0"/>
        <w:autoSpaceDE w:val="0"/>
        <w:autoSpaceDN w:val="0"/>
        <w:adjustRightInd w:val="0"/>
        <w:ind w:firstLine="567"/>
        <w:contextualSpacing/>
        <w:jc w:val="both"/>
      </w:pPr>
      <w:r w:rsidRPr="00AB1804">
        <w:t>При</w:t>
      </w:r>
      <w:proofErr w:type="gramStart"/>
      <w:r w:rsidRPr="00AB1804">
        <w:t xml:space="preserve"> К</w:t>
      </w:r>
      <w:proofErr w:type="gramEnd"/>
      <w:r w:rsidRPr="00AB1804">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A5907" w:rsidRPr="00AB1804" w:rsidRDefault="004A5907" w:rsidP="004A5907">
      <w:pPr>
        <w:widowControl w:val="0"/>
        <w:autoSpaceDE w:val="0"/>
        <w:autoSpaceDN w:val="0"/>
        <w:adjustRightInd w:val="0"/>
        <w:ind w:firstLine="567"/>
        <w:contextualSpacing/>
        <w:jc w:val="both"/>
      </w:pPr>
      <w:r w:rsidRPr="00AB1804">
        <w:t>При</w:t>
      </w:r>
      <w:proofErr w:type="gramStart"/>
      <w:r w:rsidRPr="00AB1804">
        <w:t xml:space="preserve"> К</w:t>
      </w:r>
      <w:proofErr w:type="gramEnd"/>
      <w:r w:rsidRPr="00AB1804">
        <w:t>, равном 100 процентам и более, размер ставки определяется за</w:t>
      </w:r>
      <w:r w:rsidR="00444C80">
        <w:t xml:space="preserve"> </w:t>
      </w:r>
      <w:r w:rsidRPr="00AB1804">
        <w:t>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A5907" w:rsidRPr="00AB1804" w:rsidRDefault="003361F0" w:rsidP="004A5907">
      <w:pPr>
        <w:widowControl w:val="0"/>
        <w:ind w:firstLine="567"/>
        <w:contextualSpacing/>
        <w:jc w:val="both"/>
      </w:pPr>
      <w:r>
        <w:t>4</w:t>
      </w:r>
      <w:r w:rsidR="004A5907" w:rsidRPr="00AB1804">
        <w:t>.</w:t>
      </w:r>
      <w:r w:rsidR="004A5907">
        <w:t>5</w:t>
      </w:r>
      <w:r w:rsidR="004A5907" w:rsidRPr="00AB1804">
        <w:t>.</w:t>
      </w:r>
      <w:r w:rsidR="004A5907">
        <w:t> </w:t>
      </w:r>
      <w:r w:rsidR="004A5907" w:rsidRPr="00AB1804">
        <w:t xml:space="preserve">Штрафы начисляются за </w:t>
      </w:r>
      <w:r w:rsidR="004A5907" w:rsidRPr="00BF084B">
        <w:t>каждый случай неисполнения или</w:t>
      </w:r>
      <w:r w:rsidR="00444C80">
        <w:t xml:space="preserve"> </w:t>
      </w:r>
      <w:r w:rsidR="004A5907" w:rsidRPr="00BF084B">
        <w:t xml:space="preserve">ненадлежащего исполнения Исполнителем обязательств по </w:t>
      </w:r>
      <w:r w:rsidR="00B93D4D">
        <w:rPr>
          <w:rFonts w:eastAsia="Calibri"/>
        </w:rPr>
        <w:t>Контракту (Договору)</w:t>
      </w:r>
      <w:r w:rsidR="004A5907" w:rsidRPr="00AB1804">
        <w:t>, за</w:t>
      </w:r>
      <w:r w:rsidR="00444C80">
        <w:t xml:space="preserve"> </w:t>
      </w:r>
      <w:r w:rsidR="004A5907" w:rsidRPr="00AB1804">
        <w:t>исключением просрочки исполнения Исполнителем обязательств (в том числе гарантийного обязательства). Размер штрафа является фиксированным и определяется</w:t>
      </w:r>
      <w:r w:rsidR="00444C80">
        <w:br/>
      </w:r>
      <w:r w:rsidR="004A5907" w:rsidRPr="00AB1804">
        <w:t>в следующем порядке:</w:t>
      </w:r>
    </w:p>
    <w:p w:rsidR="004A5907" w:rsidRPr="00AB1804" w:rsidRDefault="004A5907" w:rsidP="004A5907">
      <w:pPr>
        <w:widowControl w:val="0"/>
        <w:ind w:firstLine="567"/>
        <w:contextualSpacing/>
        <w:jc w:val="both"/>
      </w:pPr>
      <w:r w:rsidRPr="00AB1804">
        <w:t>а)</w:t>
      </w:r>
      <w:r>
        <w:t> </w:t>
      </w:r>
      <w:r w:rsidRPr="00AB1804">
        <w:t xml:space="preserve">10 процентов цены </w:t>
      </w:r>
      <w:r w:rsidR="00B93D4D">
        <w:rPr>
          <w:rFonts w:eastAsia="Calibri"/>
        </w:rPr>
        <w:t xml:space="preserve">Контракта (Договора) </w:t>
      </w:r>
      <w:r w:rsidRPr="00AB1804">
        <w:t xml:space="preserve">в случае, если цена </w:t>
      </w:r>
      <w:r w:rsidR="00B93D4D">
        <w:rPr>
          <w:rFonts w:eastAsia="Calibri"/>
        </w:rPr>
        <w:t>Контракта (Договора)</w:t>
      </w:r>
      <w:r w:rsidR="001D1C67">
        <w:t xml:space="preserve"> </w:t>
      </w:r>
      <w:r w:rsidRPr="00AB1804">
        <w:t>не превышает 3 млн. рублей;</w:t>
      </w:r>
    </w:p>
    <w:p w:rsidR="004A5907" w:rsidRPr="00AB1804" w:rsidRDefault="004A5907" w:rsidP="004A5907">
      <w:pPr>
        <w:widowControl w:val="0"/>
        <w:ind w:firstLine="567"/>
        <w:contextualSpacing/>
        <w:jc w:val="both"/>
      </w:pPr>
      <w:r w:rsidRPr="00AB1804">
        <w:t xml:space="preserve">б) 5 процентов цены </w:t>
      </w:r>
      <w:r w:rsidR="00B93D4D">
        <w:rPr>
          <w:rFonts w:eastAsia="Calibri"/>
        </w:rPr>
        <w:t>Контракта (Договора)</w:t>
      </w:r>
      <w:r w:rsidR="001D1C67">
        <w:t xml:space="preserve"> </w:t>
      </w:r>
      <w:r w:rsidRPr="00AB1804">
        <w:t xml:space="preserve">в случае, если цена </w:t>
      </w:r>
      <w:r w:rsidR="00B93D4D">
        <w:rPr>
          <w:rFonts w:eastAsia="Calibri"/>
        </w:rPr>
        <w:t>Контракта (Договора)</w:t>
      </w:r>
      <w:r w:rsidRPr="00AB1804">
        <w:t xml:space="preserve"> составляет от</w:t>
      </w:r>
      <w:r w:rsidR="001D1C67">
        <w:t> </w:t>
      </w:r>
      <w:r w:rsidRPr="00AB1804">
        <w:t>3</w:t>
      </w:r>
      <w:r w:rsidR="001D1C67">
        <w:t> </w:t>
      </w:r>
      <w:r w:rsidRPr="00AB1804">
        <w:t>млн. рублей до 50 млн. рублей;</w:t>
      </w:r>
    </w:p>
    <w:p w:rsidR="004A5907" w:rsidRPr="00AB1804" w:rsidRDefault="004A5907" w:rsidP="004A5907">
      <w:pPr>
        <w:widowControl w:val="0"/>
        <w:ind w:firstLine="567"/>
        <w:contextualSpacing/>
        <w:jc w:val="both"/>
      </w:pPr>
      <w:r w:rsidRPr="00AB1804">
        <w:t xml:space="preserve">в) 1 процент цены </w:t>
      </w:r>
      <w:r w:rsidR="00B93D4D">
        <w:rPr>
          <w:rFonts w:eastAsia="Calibri"/>
        </w:rPr>
        <w:t>Контракта (Договора)</w:t>
      </w:r>
      <w:r w:rsidR="001D1C67">
        <w:t xml:space="preserve"> </w:t>
      </w:r>
      <w:r w:rsidRPr="00AB1804">
        <w:t xml:space="preserve">в случае, если цена </w:t>
      </w:r>
      <w:r w:rsidR="00B93D4D">
        <w:rPr>
          <w:rFonts w:eastAsia="Calibri"/>
        </w:rPr>
        <w:t>Контракта (Договора)</w:t>
      </w:r>
      <w:r w:rsidR="001D1C67">
        <w:t xml:space="preserve"> </w:t>
      </w:r>
      <w:r w:rsidRPr="00AB1804">
        <w:t>составляет от 50 млн. рублей до 100 млн. рублей;</w:t>
      </w:r>
    </w:p>
    <w:p w:rsidR="004A5907" w:rsidRPr="00AB1804" w:rsidRDefault="004A5907" w:rsidP="004A5907">
      <w:pPr>
        <w:widowControl w:val="0"/>
        <w:ind w:firstLine="567"/>
        <w:contextualSpacing/>
        <w:jc w:val="both"/>
      </w:pPr>
      <w:r w:rsidRPr="00AB1804">
        <w:t xml:space="preserve">г) 0,5 процента цены </w:t>
      </w:r>
      <w:r w:rsidR="00B93D4D">
        <w:rPr>
          <w:rFonts w:eastAsia="Calibri"/>
        </w:rPr>
        <w:t>Контракта (Договора)</w:t>
      </w:r>
      <w:r w:rsidR="001D1C67">
        <w:t xml:space="preserve"> </w:t>
      </w:r>
      <w:r w:rsidRPr="00AB1804">
        <w:t xml:space="preserve">в случае, если цена </w:t>
      </w:r>
      <w:r w:rsidR="00B93D4D">
        <w:rPr>
          <w:rFonts w:eastAsia="Calibri"/>
        </w:rPr>
        <w:t>Контракта (Договора)</w:t>
      </w:r>
      <w:r w:rsidR="001D1C67">
        <w:t xml:space="preserve"> </w:t>
      </w:r>
      <w:r w:rsidRPr="00AB1804">
        <w:t>превышает 100 млн. рублей.</w:t>
      </w:r>
    </w:p>
    <w:p w:rsidR="004A5907" w:rsidRDefault="003361F0" w:rsidP="004A5907">
      <w:pPr>
        <w:widowControl w:val="0"/>
        <w:ind w:firstLine="567"/>
        <w:contextualSpacing/>
        <w:jc w:val="both"/>
      </w:pPr>
      <w:r>
        <w:t>4</w:t>
      </w:r>
      <w:r w:rsidR="004A5907" w:rsidRPr="00AB1804">
        <w:t>.</w:t>
      </w:r>
      <w:r w:rsidR="004A5907">
        <w:t>6</w:t>
      </w:r>
      <w:r w:rsidR="004A5907" w:rsidRPr="00AB1804">
        <w:t>.</w:t>
      </w:r>
      <w:r w:rsidR="004A5907">
        <w:t> </w:t>
      </w:r>
      <w:r w:rsidR="004A5907" w:rsidRPr="00AB1804">
        <w:t xml:space="preserve">Стороны </w:t>
      </w:r>
      <w:r w:rsidR="00B93D4D">
        <w:rPr>
          <w:rFonts w:eastAsia="Calibri"/>
        </w:rPr>
        <w:t>Контракта (Договора)</w:t>
      </w:r>
      <w:r w:rsidR="0000167D">
        <w:rPr>
          <w:rFonts w:eastAsia="Calibri"/>
        </w:rPr>
        <w:t xml:space="preserve"> </w:t>
      </w:r>
      <w:r w:rsidR="004A5907" w:rsidRPr="00AB1804">
        <w:t xml:space="preserve">освобождаются от уплаты неустойки (штрафа, пеней), если докажут, что неисполнение или ненадлежащее исполнение обязательства, предусмотренного </w:t>
      </w:r>
      <w:r w:rsidR="00B93D4D">
        <w:rPr>
          <w:rFonts w:eastAsia="Calibri"/>
        </w:rPr>
        <w:t>Контрактом (Договором)</w:t>
      </w:r>
      <w:r w:rsidR="004A5907" w:rsidRPr="00AB1804">
        <w:t>, произошло вследствие непреодолимой силы или</w:t>
      </w:r>
      <w:r w:rsidR="001D1C67">
        <w:t> </w:t>
      </w:r>
      <w:r w:rsidR="004A5907" w:rsidRPr="00AB1804">
        <w:t>по</w:t>
      </w:r>
      <w:r w:rsidR="001D1C67">
        <w:t> </w:t>
      </w:r>
      <w:r w:rsidR="004A5907" w:rsidRPr="00AB1804">
        <w:t>вине другой Стороны.</w:t>
      </w:r>
    </w:p>
    <w:p w:rsidR="004A5907" w:rsidRDefault="003361F0" w:rsidP="004A5907">
      <w:pPr>
        <w:widowControl w:val="0"/>
        <w:tabs>
          <w:tab w:val="left" w:pos="567"/>
        </w:tabs>
        <w:ind w:firstLine="567"/>
        <w:jc w:val="both"/>
        <w:outlineLvl w:val="1"/>
      </w:pPr>
      <w:r>
        <w:t>5</w:t>
      </w:r>
      <w:r w:rsidR="004A5907">
        <w:t xml:space="preserve">. </w:t>
      </w:r>
      <w:r>
        <w:t>Условия о г</w:t>
      </w:r>
      <w:r w:rsidR="004A5907">
        <w:t>аранти</w:t>
      </w:r>
      <w:r w:rsidR="00DB0B11">
        <w:t>и</w:t>
      </w:r>
      <w:r w:rsidR="004A5907">
        <w:t xml:space="preserve"> качества:</w:t>
      </w:r>
    </w:p>
    <w:p w:rsidR="004A5907" w:rsidRDefault="00DB0B11" w:rsidP="004A5907">
      <w:pPr>
        <w:pStyle w:val="ConsPlusNormal"/>
        <w:ind w:firstLine="540"/>
        <w:jc w:val="both"/>
      </w:pPr>
      <w:r>
        <w:rPr>
          <w:rFonts w:eastAsia="Calibri"/>
        </w:rPr>
        <w:t>5</w:t>
      </w:r>
      <w:r w:rsidR="004A5907" w:rsidRPr="00F700A2">
        <w:rPr>
          <w:rFonts w:eastAsia="Calibri"/>
        </w:rPr>
        <w:t>.1.</w:t>
      </w:r>
      <w:r w:rsidR="004A5907">
        <w:rPr>
          <w:rFonts w:eastAsia="Calibri"/>
          <w:lang w:val="en-US"/>
        </w:rPr>
        <w:t> </w:t>
      </w:r>
      <w:r w:rsidR="004A5907">
        <w:t xml:space="preserve">Качество выполненной Исполнителем Работы должно соответствовать условиям </w:t>
      </w:r>
      <w:r w:rsidR="0000167D">
        <w:rPr>
          <w:rFonts w:eastAsia="Calibri"/>
        </w:rPr>
        <w:t>Контракта (Договора)</w:t>
      </w:r>
      <w:r w:rsidR="004A5907">
        <w:t xml:space="preserve">, а при отсутствии или неполноте условий </w:t>
      </w:r>
      <w:r w:rsidR="0000167D">
        <w:rPr>
          <w:rFonts w:eastAsia="Calibri"/>
        </w:rPr>
        <w:t>Контракта (Договора)</w:t>
      </w:r>
      <w:r w:rsidR="00153696">
        <w:t xml:space="preserve"> </w:t>
      </w:r>
      <w:r w:rsidR="004A5907">
        <w:t xml:space="preserve">требованиям, обычно предъявляемым к работам соответствующего рода. Исполнитель может принять на себя обязанность выполнить Работу, отвечающую </w:t>
      </w:r>
      <w:r w:rsidR="004A5907">
        <w:lastRenderedPageBreak/>
        <w:t>требованиям к качеству, более высоким по сравнению с</w:t>
      </w:r>
      <w:r w:rsidR="00444C80">
        <w:t xml:space="preserve"> </w:t>
      </w:r>
      <w:r w:rsidR="004A5907">
        <w:t>установленными обязательными для сторон требованиями.</w:t>
      </w:r>
    </w:p>
    <w:p w:rsidR="004824C6" w:rsidRDefault="00DB0B11" w:rsidP="004824C6">
      <w:pPr>
        <w:pStyle w:val="ConsPlusNormal"/>
        <w:ind w:firstLine="540"/>
        <w:jc w:val="both"/>
      </w:pPr>
      <w:r>
        <w:t>6</w:t>
      </w:r>
      <w:r w:rsidR="004824C6">
        <w:t xml:space="preserve">. </w:t>
      </w:r>
      <w:r>
        <w:t>Условия о с</w:t>
      </w:r>
      <w:r w:rsidR="004824C6">
        <w:t>рок</w:t>
      </w:r>
      <w:r>
        <w:t>е</w:t>
      </w:r>
      <w:r w:rsidR="004824C6">
        <w:t xml:space="preserve"> действия, изменени</w:t>
      </w:r>
      <w:r>
        <w:t>я</w:t>
      </w:r>
      <w:r w:rsidR="004824C6">
        <w:t xml:space="preserve"> и расторжени</w:t>
      </w:r>
      <w:r>
        <w:t>я</w:t>
      </w:r>
      <w:r w:rsidR="004824C6">
        <w:t xml:space="preserve"> контракта (договора):</w:t>
      </w:r>
    </w:p>
    <w:p w:rsidR="004824C6" w:rsidRDefault="00DB0B11" w:rsidP="004824C6">
      <w:pPr>
        <w:pStyle w:val="ConsPlusNormal"/>
        <w:ind w:firstLine="540"/>
        <w:jc w:val="both"/>
      </w:pPr>
      <w:r>
        <w:t>6</w:t>
      </w:r>
      <w:r w:rsidR="004824C6">
        <w:t>.1.</w:t>
      </w:r>
      <w:r w:rsidR="00221EFA">
        <w:t> </w:t>
      </w:r>
      <w:r w:rsidR="0000167D">
        <w:rPr>
          <w:rFonts w:eastAsia="Calibri"/>
        </w:rPr>
        <w:t>Контракт (Договор)</w:t>
      </w:r>
      <w:r w:rsidR="004824C6">
        <w:t xml:space="preserve"> вступает в силу со дня подписания его Сторонами.</w:t>
      </w:r>
    </w:p>
    <w:p w:rsidR="004824C6" w:rsidRDefault="00DB0B11" w:rsidP="004824C6">
      <w:pPr>
        <w:pStyle w:val="ConsPlusNormal"/>
        <w:ind w:firstLine="540"/>
        <w:jc w:val="both"/>
      </w:pPr>
      <w:r>
        <w:t>6</w:t>
      </w:r>
      <w:r w:rsidR="004824C6">
        <w:t>.2.</w:t>
      </w:r>
      <w:r w:rsidR="00221EFA">
        <w:t> </w:t>
      </w:r>
      <w:r w:rsidR="0000167D">
        <w:rPr>
          <w:rFonts w:eastAsia="Calibri"/>
        </w:rPr>
        <w:t xml:space="preserve">Контракт (Договор) </w:t>
      </w:r>
      <w:r w:rsidR="004824C6">
        <w:t>действует до исполнения Сторонами своих обязательств по</w:t>
      </w:r>
      <w:r w:rsidR="00002903">
        <w:t> </w:t>
      </w:r>
      <w:r w:rsidR="0000167D">
        <w:rPr>
          <w:rFonts w:eastAsia="Calibri"/>
        </w:rPr>
        <w:t>Контракту (Договору)</w:t>
      </w:r>
      <w:r w:rsidR="004824C6">
        <w:t>.</w:t>
      </w:r>
    </w:p>
    <w:p w:rsidR="004824C6" w:rsidRDefault="00DB0B11" w:rsidP="004824C6">
      <w:pPr>
        <w:pStyle w:val="ConsPlusNormal"/>
        <w:ind w:firstLine="540"/>
        <w:jc w:val="both"/>
      </w:pPr>
      <w:r>
        <w:t>6</w:t>
      </w:r>
      <w:r w:rsidR="004824C6">
        <w:t>.3.</w:t>
      </w:r>
      <w:r w:rsidR="00E4365D">
        <w:t> </w:t>
      </w:r>
      <w:r w:rsidR="004824C6">
        <w:t xml:space="preserve">Изменение положений </w:t>
      </w:r>
      <w:r w:rsidR="0000167D">
        <w:rPr>
          <w:rFonts w:eastAsia="Calibri"/>
        </w:rPr>
        <w:t>Контракта (Договора)</w:t>
      </w:r>
      <w:r w:rsidR="004824C6">
        <w:t xml:space="preserve"> допускается в случаях, предусмотренных законодательством Российской Федерации.</w:t>
      </w:r>
    </w:p>
    <w:p w:rsidR="00E4365D" w:rsidRDefault="00DB0B11" w:rsidP="004824C6">
      <w:pPr>
        <w:pStyle w:val="ConsPlusNormal"/>
        <w:ind w:firstLine="540"/>
        <w:jc w:val="both"/>
      </w:pPr>
      <w:r>
        <w:t>6</w:t>
      </w:r>
      <w:r w:rsidR="00E4365D" w:rsidRPr="00E4365D">
        <w:t>.</w:t>
      </w:r>
      <w:r w:rsidR="0074181A">
        <w:t>4</w:t>
      </w:r>
      <w:r w:rsidR="00E4365D" w:rsidRPr="00E4365D">
        <w:t>.</w:t>
      </w:r>
      <w:r w:rsidR="00221EFA">
        <w:t> </w:t>
      </w:r>
      <w:proofErr w:type="gramStart"/>
      <w:r w:rsidR="00E4365D" w:rsidRPr="00E4365D">
        <w:t xml:space="preserve">Расторжение </w:t>
      </w:r>
      <w:r w:rsidR="0000167D">
        <w:rPr>
          <w:rFonts w:eastAsia="Calibri"/>
        </w:rPr>
        <w:t>Контракта (Договора)</w:t>
      </w:r>
      <w:r w:rsidR="00E4365D">
        <w:t xml:space="preserve"> </w:t>
      </w:r>
      <w:r w:rsidR="00E4365D" w:rsidRPr="00E4365D">
        <w:t>допускается по соглашению Сторон, по</w:t>
      </w:r>
      <w:r w:rsidR="00444C80">
        <w:t> </w:t>
      </w:r>
      <w:r w:rsidR="00E4365D" w:rsidRPr="00E4365D">
        <w:t xml:space="preserve">решению суда, в случае одностороннего отказа стороны </w:t>
      </w:r>
      <w:r w:rsidR="00EA6299">
        <w:rPr>
          <w:rFonts w:eastAsia="Calibri"/>
        </w:rPr>
        <w:t>Контракта (Договора)</w:t>
      </w:r>
      <w:r w:rsidR="00E4365D" w:rsidRPr="00C91156">
        <w:t>]</w:t>
      </w:r>
      <w:r w:rsidR="00E4365D">
        <w:t xml:space="preserve"> </w:t>
      </w:r>
      <w:r w:rsidR="00E4365D" w:rsidRPr="00E4365D">
        <w:t xml:space="preserve">от исполнения </w:t>
      </w:r>
      <w:r w:rsidR="0000167D">
        <w:rPr>
          <w:rFonts w:eastAsia="Calibri"/>
        </w:rPr>
        <w:t>Контракта (Договора)</w:t>
      </w:r>
      <w:r w:rsidR="00E4365D">
        <w:t xml:space="preserve"> </w:t>
      </w:r>
      <w:r w:rsidR="00E4365D" w:rsidRPr="00E4365D">
        <w:t>в</w:t>
      </w:r>
      <w:r w:rsidR="00444C80">
        <w:t xml:space="preserve"> </w:t>
      </w:r>
      <w:r w:rsidR="00E4365D" w:rsidRPr="00E4365D">
        <w:t>соответствии с гражданским законодательством Российской Федерации.</w:t>
      </w:r>
      <w:proofErr w:type="gramEnd"/>
    </w:p>
    <w:p w:rsidR="00D829FF" w:rsidRDefault="00883AAF" w:rsidP="004824C6">
      <w:pPr>
        <w:pStyle w:val="ConsPlusNormal"/>
        <w:ind w:firstLine="540"/>
        <w:jc w:val="both"/>
      </w:pPr>
      <w:r>
        <w:t>7</w:t>
      </w:r>
      <w:r w:rsidR="00D829FF">
        <w:t xml:space="preserve">. </w:t>
      </w:r>
      <w:r>
        <w:t>Условия об у</w:t>
      </w:r>
      <w:r w:rsidR="00D829FF">
        <w:t>регулировани</w:t>
      </w:r>
      <w:r>
        <w:t>и</w:t>
      </w:r>
      <w:r w:rsidR="00D829FF">
        <w:t xml:space="preserve"> споров и разногласий по контракту (договору):</w:t>
      </w:r>
    </w:p>
    <w:p w:rsidR="00D829FF" w:rsidRDefault="00883AAF" w:rsidP="00D829FF">
      <w:pPr>
        <w:pStyle w:val="ConsPlusNormal"/>
        <w:ind w:firstLine="540"/>
        <w:jc w:val="both"/>
      </w:pPr>
      <w:r>
        <w:t>7</w:t>
      </w:r>
      <w:r w:rsidR="00D829FF">
        <w:t xml:space="preserve">.1. Все споры и разногласия, которые могут возникнуть из настоящего Контракта (Договора) между </w:t>
      </w:r>
      <w:r w:rsidR="00EA5F65">
        <w:t>Заказчиком и Исполнителем</w:t>
      </w:r>
      <w:r w:rsidR="00D829FF">
        <w:t>, будут разрешаться путем переговоров, в том числе в претензионном порядке.</w:t>
      </w:r>
    </w:p>
    <w:p w:rsidR="00D829FF" w:rsidRDefault="00883AAF" w:rsidP="00D829FF">
      <w:pPr>
        <w:pStyle w:val="ConsPlusNormal"/>
        <w:ind w:firstLine="540"/>
        <w:jc w:val="both"/>
      </w:pPr>
      <w:r>
        <w:t>7</w:t>
      </w:r>
      <w:r w:rsidR="00D829FF">
        <w:t>.2.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настоящего Контракта (Договора) нарушения со ссылкой на соответствующие положения настоящего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w:t>
      </w:r>
      <w:r w:rsidR="00444C80">
        <w:t> </w:t>
      </w:r>
      <w:r w:rsidR="00D829FF">
        <w:t>устранения нарушений.</w:t>
      </w:r>
    </w:p>
    <w:p w:rsidR="00D829FF" w:rsidRDefault="00883AAF" w:rsidP="00D829FF">
      <w:pPr>
        <w:pStyle w:val="ConsPlusNormal"/>
        <w:ind w:firstLine="540"/>
        <w:jc w:val="both"/>
      </w:pPr>
      <w:r>
        <w:t>7</w:t>
      </w:r>
      <w:r w:rsidR="00D829FF">
        <w:t>.3. Срок</w:t>
      </w:r>
      <w:r w:rsidR="00444C80">
        <w:t xml:space="preserve"> рассмотрения </w:t>
      </w:r>
      <w:r w:rsidR="00D829FF">
        <w:t>писем, уведомлений или претензий не может превышать</w:t>
      </w:r>
      <w:proofErr w:type="gramStart"/>
      <w:r w:rsidR="00D829FF">
        <w:t xml:space="preserve"> ______(_________) </w:t>
      </w:r>
      <w:proofErr w:type="gramEnd"/>
      <w:r w:rsidR="00D829FF">
        <w:t>календарных дней с момен</w:t>
      </w:r>
      <w:r w:rsidR="00444C80">
        <w:t xml:space="preserve">та их получения,          если </w:t>
      </w:r>
      <w:r w:rsidR="00D829FF">
        <w:t>иные сроки рассмотрения не предусмотрены настоящим Контрактом (Договором). Переписка Сторон может осуществляться в виде письма или</w:t>
      </w:r>
      <w:r w:rsidR="00EA5F65">
        <w:t xml:space="preserve"> </w:t>
      </w:r>
      <w:r w:rsidR="00D829FF">
        <w:t>телеграммы, а в случаях направления телекса, факса, иного  электронного</w:t>
      </w:r>
      <w:r w:rsidR="00EA5F65">
        <w:t xml:space="preserve"> </w:t>
      </w:r>
      <w:r w:rsidR="00D829FF">
        <w:t>сообщения с последующим предоставлением оригинала документа.</w:t>
      </w:r>
    </w:p>
    <w:p w:rsidR="00D829FF" w:rsidRDefault="00883AAF" w:rsidP="00D829FF">
      <w:pPr>
        <w:pStyle w:val="ConsPlusNormal"/>
        <w:ind w:firstLine="540"/>
        <w:jc w:val="both"/>
      </w:pPr>
      <w:r>
        <w:t>7</w:t>
      </w:r>
      <w:r w:rsidR="00D829FF">
        <w:t xml:space="preserve">.4. При </w:t>
      </w:r>
      <w:proofErr w:type="spellStart"/>
      <w:r w:rsidR="00D829FF">
        <w:t>неурегулировании</w:t>
      </w:r>
      <w:proofErr w:type="spellEnd"/>
      <w:r w:rsidR="00D829FF">
        <w:t xml:space="preserve"> </w:t>
      </w:r>
      <w:r w:rsidR="00EA5F65">
        <w:t>Заказчиком и Исполнителем</w:t>
      </w:r>
      <w:r w:rsidR="00D829FF">
        <w:t xml:space="preserve"> спора в досудебном порядке, спор разрешается в судебном порядке.</w:t>
      </w:r>
    </w:p>
    <w:p w:rsidR="003E7DFB" w:rsidRDefault="003E7DFB" w:rsidP="003E7DFB">
      <w:pPr>
        <w:widowControl w:val="0"/>
        <w:ind w:firstLine="567"/>
        <w:jc w:val="both"/>
        <w:rPr>
          <w:rFonts w:eastAsia="Calibri"/>
        </w:rPr>
      </w:pPr>
      <w:r>
        <w:rPr>
          <w:rFonts w:eastAsia="Calibri"/>
        </w:rPr>
        <w:t>8. Условия  приемки работ по контракту (договору).</w:t>
      </w:r>
      <w:r w:rsidRPr="00740C5D">
        <w:rPr>
          <w:rFonts w:eastAsia="Calibri"/>
        </w:rPr>
        <w:t xml:space="preserve"> </w:t>
      </w:r>
    </w:p>
    <w:p w:rsidR="003E7DFB" w:rsidRDefault="003E7DFB" w:rsidP="003E7DFB">
      <w:pPr>
        <w:widowControl w:val="0"/>
        <w:tabs>
          <w:tab w:val="left" w:pos="567"/>
        </w:tabs>
        <w:ind w:firstLine="567"/>
        <w:jc w:val="both"/>
        <w:outlineLvl w:val="1"/>
      </w:pPr>
      <w:r>
        <w:t>8</w:t>
      </w:r>
      <w:r w:rsidRPr="00C36BC1">
        <w:t>.</w:t>
      </w:r>
      <w:r>
        <w:t>1</w:t>
      </w:r>
      <w:r w:rsidRPr="00C36BC1">
        <w:t>.</w:t>
      </w:r>
      <w:r>
        <w:t xml:space="preserve"> Приемка результатов </w:t>
      </w:r>
      <w:r w:rsidR="006C0C92">
        <w:t xml:space="preserve">работ (этапов работ) </w:t>
      </w:r>
      <w:r w:rsidRPr="00C36BC1">
        <w:t>осуще</w:t>
      </w:r>
      <w:r>
        <w:t>ствляется комиссией по</w:t>
      </w:r>
      <w:r w:rsidR="00444C80">
        <w:t> </w:t>
      </w:r>
      <w:r>
        <w:t>приемке Р</w:t>
      </w:r>
      <w:r w:rsidRPr="00C36BC1">
        <w:t xml:space="preserve">абот, созданной </w:t>
      </w:r>
      <w:r>
        <w:t>З</w:t>
      </w:r>
      <w:r w:rsidRPr="00C36BC1">
        <w:t xml:space="preserve">аказчиком (далее – Приемочная комиссия). </w:t>
      </w:r>
    </w:p>
    <w:p w:rsidR="003E7DFB" w:rsidRDefault="003E7DFB" w:rsidP="003E7DFB">
      <w:pPr>
        <w:pStyle w:val="ConsPlusNormal"/>
        <w:ind w:firstLine="540"/>
        <w:jc w:val="both"/>
      </w:pPr>
      <w:r>
        <w:t xml:space="preserve">Экспертиза выполненных Исполнителем </w:t>
      </w:r>
      <w:r w:rsidR="005329CC">
        <w:t xml:space="preserve">работ (этапов работ) </w:t>
      </w:r>
      <w:r>
        <w:t xml:space="preserve">по </w:t>
      </w:r>
      <w:r>
        <w:rPr>
          <w:rFonts w:eastAsia="Calibri"/>
        </w:rPr>
        <w:t>Контракту (Договору)</w:t>
      </w:r>
      <w:r>
        <w:t xml:space="preserve">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5329CC">
        <w:t xml:space="preserve">частью 3 статьи 94 </w:t>
      </w:r>
      <w:r>
        <w:t>Закон</w:t>
      </w:r>
      <w:r w:rsidR="005329CC">
        <w:t>а</w:t>
      </w:r>
      <w:r>
        <w:t xml:space="preserve"> о контрактной системе.</w:t>
      </w:r>
    </w:p>
    <w:p w:rsidR="003E7DFB" w:rsidRPr="00C36BC1" w:rsidRDefault="003E7DFB" w:rsidP="003E7DFB">
      <w:pPr>
        <w:widowControl w:val="0"/>
        <w:ind w:firstLine="567"/>
        <w:jc w:val="both"/>
      </w:pPr>
      <w:r>
        <w:t>8</w:t>
      </w:r>
      <w:r w:rsidRPr="00C36BC1">
        <w:t>.</w:t>
      </w:r>
      <w:r>
        <w:t>2</w:t>
      </w:r>
      <w:r w:rsidRPr="00C36BC1">
        <w:t xml:space="preserve">. </w:t>
      </w:r>
      <w:proofErr w:type="gramStart"/>
      <w:r w:rsidRPr="00C36BC1">
        <w:t>По факту выполне</w:t>
      </w:r>
      <w:r>
        <w:t>ния</w:t>
      </w:r>
      <w:r w:rsidRPr="00C36BC1">
        <w:t xml:space="preserve"> </w:t>
      </w:r>
      <w:r w:rsidR="006C0C92">
        <w:t xml:space="preserve">работ (этапов работ) </w:t>
      </w:r>
      <w:r w:rsidRPr="00C36BC1">
        <w:t>не позднее срока, указанного в</w:t>
      </w:r>
      <w:r w:rsidR="00444C80">
        <w:t> </w:t>
      </w:r>
      <w:r w:rsidRPr="00C36BC1">
        <w:t xml:space="preserve">пункте </w:t>
      </w:r>
      <w:r>
        <w:t>_____</w:t>
      </w:r>
      <w:r w:rsidRPr="00C36BC1">
        <w:t xml:space="preserve"> </w:t>
      </w:r>
      <w:r>
        <w:rPr>
          <w:rFonts w:eastAsia="Calibri"/>
        </w:rPr>
        <w:t>Контракта (Договора)</w:t>
      </w:r>
      <w:r w:rsidRPr="00C36BC1">
        <w:t xml:space="preserve">, Исполнитель обязан в письменной форме известить </w:t>
      </w:r>
      <w:r>
        <w:t>З</w:t>
      </w:r>
      <w:r w:rsidRPr="00C36BC1">
        <w:t xml:space="preserve">аказчика </w:t>
      </w:r>
      <w:r>
        <w:t>о</w:t>
      </w:r>
      <w:r w:rsidR="00444C80">
        <w:t xml:space="preserve"> </w:t>
      </w:r>
      <w:r>
        <w:t>готовности к сдаче выполненных</w:t>
      </w:r>
      <w:r w:rsidRPr="00C36BC1">
        <w:t xml:space="preserve"> </w:t>
      </w:r>
      <w:r w:rsidR="006C0C92">
        <w:t xml:space="preserve">работ (этапов работ) </w:t>
      </w:r>
      <w:r w:rsidRPr="00C36BC1">
        <w:t>и</w:t>
      </w:r>
      <w:r w:rsidR="00444C80">
        <w:t> </w:t>
      </w:r>
      <w:r w:rsidRPr="00C36BC1">
        <w:t>представить отчетные материалы, предус</w:t>
      </w:r>
      <w:r>
        <w:t xml:space="preserve">мотренные </w:t>
      </w:r>
      <w:r>
        <w:rPr>
          <w:rFonts w:eastAsia="Calibri"/>
        </w:rPr>
        <w:t>Контрактом (Договором)</w:t>
      </w:r>
      <w:r>
        <w:t xml:space="preserve">, </w:t>
      </w:r>
      <w:r w:rsidRPr="00C36BC1">
        <w:t>а</w:t>
      </w:r>
      <w:r w:rsidR="00444C80">
        <w:t> </w:t>
      </w:r>
      <w:r w:rsidRPr="00C36BC1">
        <w:t xml:space="preserve">также </w:t>
      </w:r>
      <w:r>
        <w:t xml:space="preserve">2 (два) экземпляра </w:t>
      </w:r>
      <w:r w:rsidRPr="00C36BC1">
        <w:t>Акт</w:t>
      </w:r>
      <w:r>
        <w:t>а сдачи-приемки выполненных</w:t>
      </w:r>
      <w:r w:rsidRPr="00C36BC1">
        <w:t xml:space="preserve"> </w:t>
      </w:r>
      <w:r w:rsidR="006C0C92">
        <w:t xml:space="preserve">работ (этапов работ) </w:t>
      </w:r>
      <w:r>
        <w:t>(Приложение №__</w:t>
      </w:r>
      <w:r w:rsidRPr="00C36BC1">
        <w:t xml:space="preserve"> к </w:t>
      </w:r>
      <w:r>
        <w:rPr>
          <w:rFonts w:eastAsia="Calibri"/>
        </w:rPr>
        <w:t>Контракту (Договору</w:t>
      </w:r>
      <w:r w:rsidRPr="00C36BC1">
        <w:t>)</w:t>
      </w:r>
      <w:r>
        <w:t>, подписанных со своей Стороны.</w:t>
      </w:r>
      <w:proofErr w:type="gramEnd"/>
      <w:r>
        <w:t xml:space="preserve"> </w:t>
      </w:r>
      <w:r w:rsidRPr="00C36BC1">
        <w:t>Извещение</w:t>
      </w:r>
      <w:r>
        <w:t xml:space="preserve"> о готовности к сдаче выполненных </w:t>
      </w:r>
      <w:r w:rsidR="006C0C92">
        <w:t xml:space="preserve">работ (этапов работ) </w:t>
      </w:r>
      <w:r w:rsidRPr="00C36BC1">
        <w:t xml:space="preserve">должно быть </w:t>
      </w:r>
      <w:r w:rsidRPr="00C36BC1">
        <w:lastRenderedPageBreak/>
        <w:t xml:space="preserve">подписано руководителем Исполнителя или </w:t>
      </w:r>
      <w:r>
        <w:t xml:space="preserve">иным </w:t>
      </w:r>
      <w:r w:rsidRPr="00C36BC1">
        <w:t>уполномоченным лицом.</w:t>
      </w:r>
      <w:r w:rsidRPr="008D5084">
        <w:t xml:space="preserve"> </w:t>
      </w:r>
    </w:p>
    <w:p w:rsidR="003E7DFB" w:rsidRDefault="003E7DFB" w:rsidP="003E7DFB">
      <w:pPr>
        <w:widowControl w:val="0"/>
        <w:tabs>
          <w:tab w:val="left" w:pos="567"/>
        </w:tabs>
        <w:ind w:firstLine="567"/>
        <w:jc w:val="both"/>
        <w:outlineLvl w:val="1"/>
      </w:pPr>
      <w:r>
        <w:t>8</w:t>
      </w:r>
      <w:r w:rsidRPr="00C36BC1">
        <w:t>.</w:t>
      </w:r>
      <w:r>
        <w:t>3</w:t>
      </w:r>
      <w:r w:rsidRPr="00C36BC1">
        <w:t>.</w:t>
      </w:r>
      <w:r>
        <w:t> Заказчик в течение ___ (</w:t>
      </w:r>
      <w:r w:rsidRPr="00BF084B">
        <w:t>срок прописью</w:t>
      </w:r>
      <w:r w:rsidRPr="00C36BC1">
        <w:t xml:space="preserve">) </w:t>
      </w:r>
      <w:r>
        <w:t xml:space="preserve">рабочих </w:t>
      </w:r>
      <w:r w:rsidRPr="00C36BC1">
        <w:t xml:space="preserve">дней </w:t>
      </w:r>
      <w:proofErr w:type="gramStart"/>
      <w:r w:rsidRPr="00C36BC1">
        <w:t>с даты получения</w:t>
      </w:r>
      <w:proofErr w:type="gramEnd"/>
      <w:r w:rsidRPr="00C36BC1">
        <w:t xml:space="preserve"> извещения</w:t>
      </w:r>
      <w:r>
        <w:t xml:space="preserve"> о готовности к сдаче выполненных</w:t>
      </w:r>
      <w:r w:rsidRPr="00C36BC1">
        <w:t xml:space="preserve"> </w:t>
      </w:r>
      <w:r w:rsidR="006C0C92">
        <w:t xml:space="preserve">работ (этапов работ) </w:t>
      </w:r>
      <w:r w:rsidRPr="00C36BC1">
        <w:t>и документов,</w:t>
      </w:r>
      <w:r>
        <w:t xml:space="preserve"> предусмотренных Контрактом</w:t>
      </w:r>
      <w:r w:rsidRPr="00C36BC1">
        <w:t xml:space="preserve"> сообщает Исполнителю дату </w:t>
      </w:r>
      <w:r>
        <w:t xml:space="preserve">заседания </w:t>
      </w:r>
      <w:r w:rsidRPr="00C36BC1">
        <w:t>Приемочной комисси</w:t>
      </w:r>
      <w:r>
        <w:t>и по</w:t>
      </w:r>
      <w:r w:rsidRPr="00753FBD">
        <w:t xml:space="preserve"> </w:t>
      </w:r>
      <w:r>
        <w:t>приемке</w:t>
      </w:r>
      <w:r w:rsidRPr="00C36BC1">
        <w:t xml:space="preserve"> </w:t>
      </w:r>
      <w:r>
        <w:t>выполненных о готовности к сдаче выполненных</w:t>
      </w:r>
      <w:r w:rsidRPr="00C36BC1">
        <w:t xml:space="preserve"> </w:t>
      </w:r>
      <w:r w:rsidR="006C0C92">
        <w:t>работ (этапов работ)</w:t>
      </w:r>
      <w:r>
        <w:t>.</w:t>
      </w:r>
    </w:p>
    <w:p w:rsidR="003E7DFB" w:rsidRPr="00C36BC1" w:rsidRDefault="003E7DFB" w:rsidP="003E7DFB">
      <w:pPr>
        <w:widowControl w:val="0"/>
        <w:tabs>
          <w:tab w:val="left" w:pos="567"/>
        </w:tabs>
        <w:ind w:firstLine="567"/>
        <w:jc w:val="both"/>
        <w:outlineLvl w:val="1"/>
      </w:pPr>
      <w:r>
        <w:t>8</w:t>
      </w:r>
      <w:r w:rsidRPr="00C36BC1">
        <w:t>.</w:t>
      </w:r>
      <w:r>
        <w:t>4</w:t>
      </w:r>
      <w:r w:rsidRPr="00C36BC1">
        <w:t>.</w:t>
      </w:r>
      <w:r>
        <w:t> </w:t>
      </w:r>
      <w:proofErr w:type="gramStart"/>
      <w:r>
        <w:t>З</w:t>
      </w:r>
      <w:r w:rsidRPr="00C36BC1">
        <w:t xml:space="preserve">аказчик не позднее </w:t>
      </w:r>
      <w:r>
        <w:t>__</w:t>
      </w:r>
      <w:r w:rsidRPr="00C36BC1">
        <w:t xml:space="preserve"> (</w:t>
      </w:r>
      <w:r w:rsidRPr="00457665">
        <w:t>срок прописью</w:t>
      </w:r>
      <w:r w:rsidRPr="00C36BC1">
        <w:t xml:space="preserve">) дней с даты получения извещения </w:t>
      </w:r>
      <w:r>
        <w:t>о готовности к сдаче выполненных</w:t>
      </w:r>
      <w:r w:rsidRPr="00C36BC1">
        <w:t xml:space="preserve"> </w:t>
      </w:r>
      <w:r w:rsidR="006C0C92">
        <w:t xml:space="preserve">работ (этапов работ) </w:t>
      </w:r>
      <w:r w:rsidRPr="00C36BC1">
        <w:t>и документов,</w:t>
      </w:r>
      <w:r>
        <w:t xml:space="preserve"> предусмотренных </w:t>
      </w:r>
      <w:r>
        <w:rPr>
          <w:rFonts w:eastAsia="Calibri"/>
        </w:rPr>
        <w:t>Контрактом (Договором)</w:t>
      </w:r>
      <w:r w:rsidRPr="00C36BC1">
        <w:t xml:space="preserve">, обязан рассмотреть представленные отчетные материалы и провести заседание Приемочной комиссии по приемке </w:t>
      </w:r>
      <w:r>
        <w:t xml:space="preserve">результатов </w:t>
      </w:r>
      <w:r w:rsidRPr="00C36BC1">
        <w:t>выполненн</w:t>
      </w:r>
      <w:r>
        <w:t xml:space="preserve">ых </w:t>
      </w:r>
      <w:r w:rsidR="006C0C92">
        <w:t>работ (этапов работ)</w:t>
      </w:r>
      <w:r w:rsidRPr="00457665">
        <w:t>.</w:t>
      </w:r>
      <w:proofErr w:type="gramEnd"/>
      <w:r w:rsidRPr="00C36BC1">
        <w:t xml:space="preserve"> Приемочная комиссия оформляет свое решение протоколом. </w:t>
      </w:r>
      <w:r w:rsidRPr="00753FBD">
        <w:t xml:space="preserve">В случае необходимости Заказчик вправе продлить срок приемки </w:t>
      </w:r>
      <w:r w:rsidRPr="00A50563">
        <w:t xml:space="preserve">результатов </w:t>
      </w:r>
      <w:r>
        <w:t xml:space="preserve">выполненных </w:t>
      </w:r>
      <w:r w:rsidR="006C0C92">
        <w:t xml:space="preserve">работ (этапов работ) </w:t>
      </w:r>
      <w:r w:rsidRPr="00753FBD">
        <w:t xml:space="preserve">по </w:t>
      </w:r>
      <w:r>
        <w:rPr>
          <w:rFonts w:eastAsia="Calibri"/>
        </w:rPr>
        <w:t xml:space="preserve">Контракту (Договору) </w:t>
      </w:r>
      <w:r w:rsidRPr="00753FBD">
        <w:t>не</w:t>
      </w:r>
      <w:r w:rsidR="00444C80">
        <w:t> </w:t>
      </w:r>
      <w:r w:rsidRPr="00753FBD">
        <w:t xml:space="preserve">более чем на </w:t>
      </w:r>
      <w:r>
        <w:t>_</w:t>
      </w:r>
      <w:r w:rsidR="00444C80">
        <w:t>__</w:t>
      </w:r>
      <w:r w:rsidRPr="00753FBD">
        <w:t xml:space="preserve"> (</w:t>
      </w:r>
      <w:r w:rsidRPr="00457665">
        <w:t>срок прописью</w:t>
      </w:r>
      <w:r w:rsidRPr="00753FBD">
        <w:t>) рабочих дней.</w:t>
      </w:r>
    </w:p>
    <w:p w:rsidR="003E7DFB" w:rsidRPr="00577F2D" w:rsidRDefault="003E7DFB" w:rsidP="003E7DFB">
      <w:pPr>
        <w:widowControl w:val="0"/>
        <w:tabs>
          <w:tab w:val="left" w:pos="567"/>
        </w:tabs>
        <w:ind w:firstLine="567"/>
        <w:jc w:val="both"/>
        <w:outlineLvl w:val="1"/>
      </w:pPr>
      <w:r>
        <w:rPr>
          <w:rFonts w:eastAsia="Calibri"/>
        </w:rPr>
        <w:t>8</w:t>
      </w:r>
      <w:r w:rsidRPr="00577F2D">
        <w:rPr>
          <w:rFonts w:eastAsia="Calibri"/>
        </w:rPr>
        <w:t>.</w:t>
      </w:r>
      <w:r>
        <w:rPr>
          <w:rFonts w:eastAsia="Calibri"/>
        </w:rPr>
        <w:t>5</w:t>
      </w:r>
      <w:r w:rsidRPr="00577F2D">
        <w:rPr>
          <w:rFonts w:eastAsia="Calibri"/>
        </w:rPr>
        <w:t>.</w:t>
      </w:r>
      <w:r>
        <w:rPr>
          <w:rFonts w:eastAsia="Calibri"/>
        </w:rPr>
        <w:t> </w:t>
      </w:r>
      <w:proofErr w:type="gramStart"/>
      <w:r w:rsidRPr="00577F2D">
        <w:t xml:space="preserve">В случаях, когда </w:t>
      </w:r>
      <w:r w:rsidR="006C0C92">
        <w:t xml:space="preserve">работ (этапов работ) </w:t>
      </w:r>
      <w:r w:rsidRPr="00577F2D">
        <w:t>выполнены Исполнителем с</w:t>
      </w:r>
      <w:r w:rsidR="00444C80">
        <w:t> </w:t>
      </w:r>
      <w:r w:rsidRPr="00577F2D">
        <w:t>отступлениями от</w:t>
      </w:r>
      <w:r>
        <w:t> </w:t>
      </w:r>
      <w:r w:rsidRPr="00577F2D">
        <w:t xml:space="preserve">условий </w:t>
      </w:r>
      <w:r>
        <w:rPr>
          <w:rFonts w:eastAsia="Calibri"/>
        </w:rPr>
        <w:t>Контракта (Договора)</w:t>
      </w:r>
      <w:r w:rsidRPr="00577F2D">
        <w:t xml:space="preserve">, ухудшившими результат </w:t>
      </w:r>
      <w:r w:rsidR="006C0C92">
        <w:t>работ (этапов работ)</w:t>
      </w:r>
      <w:r w:rsidRPr="00577F2D">
        <w:t xml:space="preserve">, или с иными недостатками, препятствующими использованию результата </w:t>
      </w:r>
      <w:r w:rsidR="006C0C92">
        <w:t xml:space="preserve">работ (этапов работ) </w:t>
      </w:r>
      <w:r w:rsidRPr="00577F2D">
        <w:t xml:space="preserve">по назначению, Заказчик вправе по своему выбору потребовать от Исполнителя безвозмездного устранения недостатков, в порядке, установленном </w:t>
      </w:r>
      <w:r>
        <w:rPr>
          <w:rFonts w:eastAsia="Calibri"/>
        </w:rPr>
        <w:t>Контрактом (Договором)</w:t>
      </w:r>
      <w:r w:rsidRPr="00577F2D">
        <w:t>, или потребовать от</w:t>
      </w:r>
      <w:r w:rsidR="00444C80">
        <w:t xml:space="preserve"> </w:t>
      </w:r>
      <w:r w:rsidRPr="00577F2D">
        <w:t xml:space="preserve">Исполнителя соразмерного уменьшения установленной цены </w:t>
      </w:r>
      <w:r w:rsidR="006C0C92">
        <w:t xml:space="preserve">работ (этапов работ) </w:t>
      </w:r>
      <w:r>
        <w:t xml:space="preserve">по </w:t>
      </w:r>
      <w:r>
        <w:rPr>
          <w:rFonts w:eastAsia="Calibri"/>
        </w:rPr>
        <w:t>Контракту</w:t>
      </w:r>
      <w:proofErr w:type="gramEnd"/>
      <w:r>
        <w:rPr>
          <w:rFonts w:eastAsia="Calibri"/>
        </w:rPr>
        <w:t xml:space="preserve"> (</w:t>
      </w:r>
      <w:proofErr w:type="gramStart"/>
      <w:r>
        <w:rPr>
          <w:rFonts w:eastAsia="Calibri"/>
        </w:rPr>
        <w:t>Договору)</w:t>
      </w:r>
      <w:r w:rsidRPr="00577F2D">
        <w:t>.</w:t>
      </w:r>
      <w:proofErr w:type="gramEnd"/>
    </w:p>
    <w:p w:rsidR="003E7DFB" w:rsidRPr="00577F2D" w:rsidRDefault="003E7DFB" w:rsidP="003E7DFB">
      <w:pPr>
        <w:widowControl w:val="0"/>
        <w:tabs>
          <w:tab w:val="left" w:pos="567"/>
        </w:tabs>
        <w:ind w:firstLine="567"/>
        <w:jc w:val="both"/>
        <w:outlineLvl w:val="1"/>
        <w:rPr>
          <w:rFonts w:eastAsia="Calibri"/>
        </w:rPr>
      </w:pPr>
      <w:r>
        <w:rPr>
          <w:rFonts w:eastAsia="Calibri"/>
        </w:rPr>
        <w:t>8</w:t>
      </w:r>
      <w:r w:rsidRPr="00577F2D">
        <w:rPr>
          <w:rFonts w:eastAsia="Calibri"/>
        </w:rPr>
        <w:t>.</w:t>
      </w:r>
      <w:r>
        <w:rPr>
          <w:rFonts w:eastAsia="Calibri"/>
        </w:rPr>
        <w:t>6</w:t>
      </w:r>
      <w:r w:rsidRPr="00577F2D">
        <w:rPr>
          <w:rFonts w:eastAsia="Calibri"/>
        </w:rPr>
        <w:t xml:space="preserve">. </w:t>
      </w:r>
      <w:proofErr w:type="gramStart"/>
      <w:r w:rsidRPr="00577F2D">
        <w:rPr>
          <w:rFonts w:eastAsia="Calibri"/>
        </w:rPr>
        <w:t xml:space="preserve">В случае принятия Заказчиком решения потребовать от Исполнителя безвозмездного устранения недостатков, выявленных при приемке результатов выполненных </w:t>
      </w:r>
      <w:r w:rsidR="00444C80">
        <w:t>_____</w:t>
      </w:r>
      <w:r w:rsidRPr="00577F2D">
        <w:rPr>
          <w:rFonts w:eastAsia="Calibri"/>
        </w:rPr>
        <w:t xml:space="preserve">, он составляет Акт обнаруженных недостатков с указанием перечня недостатков и (или) необходимых доработок и сроком их устранения Исполнителем, который направляет Исполнителю в течение 3 (Трех) рабочих дней со дня установления факта несоответствия результатов выполненных </w:t>
      </w:r>
      <w:r w:rsidR="006C0C92">
        <w:t>работ</w:t>
      </w:r>
      <w:r w:rsidR="003D71EA">
        <w:br/>
      </w:r>
      <w:r w:rsidR="006C0C92">
        <w:t xml:space="preserve">(этапов работ) </w:t>
      </w:r>
      <w:r w:rsidRPr="00577F2D">
        <w:rPr>
          <w:rFonts w:eastAsia="Calibri"/>
        </w:rPr>
        <w:t xml:space="preserve">условиям </w:t>
      </w:r>
      <w:r>
        <w:rPr>
          <w:rFonts w:eastAsia="Calibri"/>
        </w:rPr>
        <w:t>Контракта (Договора)</w:t>
      </w:r>
      <w:r w:rsidRPr="00577F2D">
        <w:rPr>
          <w:rFonts w:eastAsia="Calibri"/>
        </w:rPr>
        <w:t>.</w:t>
      </w:r>
      <w:proofErr w:type="gramEnd"/>
    </w:p>
    <w:p w:rsidR="003E7DFB" w:rsidRPr="00577F2D" w:rsidRDefault="003E7DFB" w:rsidP="003E7DFB">
      <w:pPr>
        <w:widowControl w:val="0"/>
        <w:tabs>
          <w:tab w:val="left" w:pos="567"/>
        </w:tabs>
        <w:ind w:firstLine="567"/>
        <w:jc w:val="both"/>
        <w:outlineLvl w:val="1"/>
      </w:pPr>
      <w:r>
        <w:rPr>
          <w:rFonts w:eastAsia="Calibri"/>
        </w:rPr>
        <w:t>8</w:t>
      </w:r>
      <w:r w:rsidRPr="00577F2D">
        <w:rPr>
          <w:rFonts w:eastAsia="Calibri"/>
        </w:rPr>
        <w:t>.</w:t>
      </w:r>
      <w:r>
        <w:rPr>
          <w:rFonts w:eastAsia="Calibri"/>
        </w:rPr>
        <w:t>7</w:t>
      </w:r>
      <w:r w:rsidRPr="00577F2D">
        <w:rPr>
          <w:rFonts w:eastAsia="Calibri"/>
        </w:rPr>
        <w:t>.</w:t>
      </w:r>
      <w:r>
        <w:rPr>
          <w:rFonts w:eastAsia="Calibri"/>
        </w:rPr>
        <w:t> </w:t>
      </w:r>
      <w:proofErr w:type="gramStart"/>
      <w:r w:rsidRPr="00577F2D">
        <w:rPr>
          <w:rFonts w:eastAsia="Calibri"/>
        </w:rPr>
        <w:t xml:space="preserve">Исполнитель обязан устранить недостатки и (или) осуществить необходимые доработки в установленные Заказчиком сроки, после чего Исполнитель должен снова известить Заказчика о готовности к сдаче выполненных </w:t>
      </w:r>
      <w:r w:rsidR="006C0C92">
        <w:t xml:space="preserve">работ (этапов работ) </w:t>
      </w:r>
      <w:r w:rsidRPr="00577F2D">
        <w:rPr>
          <w:rFonts w:eastAsia="Calibri"/>
        </w:rPr>
        <w:t xml:space="preserve">и представить отчетные материалы, предусмотренные Контрактом, а также 2 (два) экземпляра Акта сдачи-приемки выполненных </w:t>
      </w:r>
      <w:r w:rsidR="006C0C92">
        <w:t xml:space="preserve">работ (этапов работ) </w:t>
      </w:r>
      <w:r w:rsidRPr="00B7390D">
        <w:t xml:space="preserve"> </w:t>
      </w:r>
      <w:r w:rsidRPr="00577F2D">
        <w:rPr>
          <w:rFonts w:eastAsia="Calibri"/>
        </w:rPr>
        <w:t xml:space="preserve">(Приложение №_ к </w:t>
      </w:r>
      <w:r>
        <w:rPr>
          <w:rFonts w:eastAsia="Calibri"/>
        </w:rPr>
        <w:t>Контракту (Договору</w:t>
      </w:r>
      <w:r w:rsidRPr="00577F2D">
        <w:rPr>
          <w:rFonts w:eastAsia="Calibri"/>
        </w:rPr>
        <w:t>), подписанных со своей Стороны, отчет об</w:t>
      </w:r>
      <w:r>
        <w:rPr>
          <w:rFonts w:eastAsia="Calibri"/>
        </w:rPr>
        <w:t> </w:t>
      </w:r>
      <w:r w:rsidRPr="00577F2D">
        <w:rPr>
          <w:rFonts w:eastAsia="Calibri"/>
        </w:rPr>
        <w:t>устранении недостатков, выполнении необходимых доработок</w:t>
      </w:r>
      <w:proofErr w:type="gramEnd"/>
      <w:r w:rsidRPr="00577F2D">
        <w:rPr>
          <w:rFonts w:eastAsia="Calibri"/>
        </w:rPr>
        <w:t xml:space="preserve"> на</w:t>
      </w:r>
      <w:r w:rsidR="003D71EA">
        <w:rPr>
          <w:rFonts w:eastAsia="Calibri"/>
        </w:rPr>
        <w:t> </w:t>
      </w:r>
      <w:r w:rsidRPr="00577F2D">
        <w:rPr>
          <w:rFonts w:eastAsia="Calibri"/>
        </w:rPr>
        <w:t>бумажном и электронном носителях не позднее срока установленного Заказчиком для</w:t>
      </w:r>
      <w:r>
        <w:rPr>
          <w:rFonts w:eastAsia="Calibri"/>
        </w:rPr>
        <w:t> </w:t>
      </w:r>
      <w:r w:rsidRPr="00577F2D">
        <w:rPr>
          <w:rFonts w:eastAsia="Calibri"/>
        </w:rPr>
        <w:t>устранения выявленных недостатков и (или) осуществления необходимых доработок.</w:t>
      </w:r>
      <w:r w:rsidRPr="00577F2D">
        <w:t xml:space="preserve"> </w:t>
      </w:r>
    </w:p>
    <w:p w:rsidR="003E7DFB" w:rsidRDefault="003E7DFB" w:rsidP="003E7DFB">
      <w:pPr>
        <w:widowControl w:val="0"/>
        <w:tabs>
          <w:tab w:val="left" w:pos="567"/>
        </w:tabs>
        <w:ind w:firstLine="567"/>
        <w:jc w:val="both"/>
        <w:outlineLvl w:val="1"/>
      </w:pPr>
      <w:r>
        <w:t>8</w:t>
      </w:r>
      <w:r w:rsidRPr="00577F2D">
        <w:t>.</w:t>
      </w:r>
      <w:r>
        <w:t>8</w:t>
      </w:r>
      <w:r w:rsidRPr="00577F2D">
        <w:t>.</w:t>
      </w:r>
      <w:r>
        <w:t> </w:t>
      </w:r>
      <w:r w:rsidRPr="00577F2D">
        <w:t xml:space="preserve">В случае принятия Заказчиком решения о предъявлении Исполнителю требования о соразмерном уменьшении установленной цены </w:t>
      </w:r>
      <w:r w:rsidR="006C0C92">
        <w:t xml:space="preserve">работ (этапов работ) </w:t>
      </w:r>
      <w:r>
        <w:t>по</w:t>
      </w:r>
      <w:r w:rsidR="003D71EA">
        <w:t> </w:t>
      </w:r>
      <w:r>
        <w:rPr>
          <w:rFonts w:eastAsia="Calibri"/>
        </w:rPr>
        <w:t xml:space="preserve">Контракту (Договору) </w:t>
      </w:r>
      <w:r w:rsidRPr="00577F2D">
        <w:t xml:space="preserve">в Акте сдачи-приемки выполненных </w:t>
      </w:r>
      <w:r w:rsidR="006C0C92">
        <w:t xml:space="preserve">работ (этапов работ) </w:t>
      </w:r>
      <w:r w:rsidRPr="00577F2D">
        <w:t xml:space="preserve">указывается цена </w:t>
      </w:r>
      <w:r w:rsidR="006C0C92">
        <w:t xml:space="preserve">работ (этапов работ) </w:t>
      </w:r>
      <w:r>
        <w:t xml:space="preserve">по </w:t>
      </w:r>
      <w:r>
        <w:rPr>
          <w:rFonts w:eastAsia="Calibri"/>
        </w:rPr>
        <w:t>Контракту (Договору)</w:t>
      </w:r>
      <w:r w:rsidRPr="00577F2D">
        <w:t>, подлежащая выплате Исполнителю, с учетом такого уменьшения.</w:t>
      </w:r>
    </w:p>
    <w:p w:rsidR="003D71EA" w:rsidRPr="00577F2D" w:rsidRDefault="003D71EA" w:rsidP="003E7DFB">
      <w:pPr>
        <w:widowControl w:val="0"/>
        <w:tabs>
          <w:tab w:val="left" w:pos="567"/>
        </w:tabs>
        <w:ind w:firstLine="567"/>
        <w:jc w:val="both"/>
        <w:outlineLvl w:val="1"/>
      </w:pPr>
    </w:p>
    <w:p w:rsidR="003E7DFB" w:rsidRDefault="003E7DFB" w:rsidP="003E7DFB">
      <w:pPr>
        <w:widowControl w:val="0"/>
        <w:tabs>
          <w:tab w:val="left" w:pos="567"/>
        </w:tabs>
        <w:ind w:firstLine="567"/>
        <w:jc w:val="both"/>
        <w:outlineLvl w:val="1"/>
      </w:pPr>
      <w:r>
        <w:lastRenderedPageBreak/>
        <w:t>8</w:t>
      </w:r>
      <w:r w:rsidRPr="00577F2D">
        <w:t>.</w:t>
      </w:r>
      <w:r>
        <w:t>9</w:t>
      </w:r>
      <w:r w:rsidRPr="00577F2D">
        <w:t>.</w:t>
      </w:r>
      <w:r>
        <w:t> </w:t>
      </w:r>
      <w:r w:rsidRPr="00577F2D">
        <w:t>Заказчик в случае отсутствия разногласий между Сторонами на</w:t>
      </w:r>
      <w:r>
        <w:t> </w:t>
      </w:r>
      <w:r w:rsidRPr="00577F2D">
        <w:t>основании протокола заседания Приемочной комиссии в течение _</w:t>
      </w:r>
      <w:r w:rsidR="003D71EA">
        <w:t>__</w:t>
      </w:r>
      <w:r w:rsidRPr="00577F2D">
        <w:t xml:space="preserve"> (</w:t>
      </w:r>
      <w:r w:rsidRPr="003E13CF">
        <w:t>срок</w:t>
      </w:r>
      <w:r>
        <w:t> </w:t>
      </w:r>
      <w:r w:rsidRPr="003E13CF">
        <w:t>прописью</w:t>
      </w:r>
      <w:r w:rsidRPr="00577F2D">
        <w:t xml:space="preserve">) рабочих дней подписывает Акт сдачи-приемки выполненных </w:t>
      </w:r>
      <w:r w:rsidR="006C0C92">
        <w:t xml:space="preserve">работ (этапов работ) </w:t>
      </w:r>
      <w:r w:rsidRPr="00577F2D">
        <w:t>в 2 (двух) экземплярах, оформленный по форме, указанной в</w:t>
      </w:r>
      <w:r>
        <w:t> </w:t>
      </w:r>
      <w:r w:rsidRPr="00577F2D">
        <w:t>Приложении №_</w:t>
      </w:r>
      <w:r w:rsidR="003D71EA">
        <w:t>__</w:t>
      </w:r>
      <w:r w:rsidRPr="00577F2D">
        <w:t xml:space="preserve"> к </w:t>
      </w:r>
      <w:r>
        <w:rPr>
          <w:rFonts w:eastAsia="Calibri"/>
        </w:rPr>
        <w:t>Контракту (Договору)</w:t>
      </w:r>
      <w:r w:rsidRPr="00577F2D">
        <w:t>, и 1 (</w:t>
      </w:r>
      <w:proofErr w:type="gramStart"/>
      <w:r w:rsidRPr="00577F2D">
        <w:t xml:space="preserve">один) </w:t>
      </w:r>
      <w:proofErr w:type="gramEnd"/>
      <w:r w:rsidRPr="00577F2D">
        <w:t>экземпляр направляет Исполнителю.</w:t>
      </w:r>
    </w:p>
    <w:p w:rsidR="00EA5F65" w:rsidRDefault="003E7DFB" w:rsidP="00D829FF">
      <w:pPr>
        <w:pStyle w:val="ConsPlusNormal"/>
        <w:ind w:firstLine="540"/>
        <w:jc w:val="both"/>
      </w:pPr>
      <w:r>
        <w:t>9</w:t>
      </w:r>
      <w:r w:rsidR="00EA5F65">
        <w:t xml:space="preserve">. </w:t>
      </w:r>
      <w:r w:rsidR="00883AAF">
        <w:t>Условия об о</w:t>
      </w:r>
      <w:r w:rsidR="00EA5F65">
        <w:t>бстоятельства</w:t>
      </w:r>
      <w:r w:rsidR="00883AAF">
        <w:t>х</w:t>
      </w:r>
      <w:r w:rsidR="00EA5F65">
        <w:t xml:space="preserve"> непреодолимой силы:</w:t>
      </w:r>
    </w:p>
    <w:p w:rsidR="00EA5F65" w:rsidRPr="00577F2D" w:rsidRDefault="003E7DFB" w:rsidP="00EA5F65">
      <w:pPr>
        <w:widowControl w:val="0"/>
        <w:ind w:firstLine="567"/>
        <w:jc w:val="both"/>
        <w:rPr>
          <w:rFonts w:eastAsia="Calibri"/>
        </w:rPr>
      </w:pPr>
      <w:r>
        <w:t>9</w:t>
      </w:r>
      <w:r w:rsidR="00EA5F65">
        <w:t>.1. </w:t>
      </w:r>
      <w:r w:rsidR="00EA5F65" w:rsidRPr="00577F2D">
        <w:rPr>
          <w:rFonts w:eastAsia="Calibri"/>
        </w:rPr>
        <w:t>Для целей Контракта</w:t>
      </w:r>
      <w:r w:rsidR="00EA5F65">
        <w:rPr>
          <w:rFonts w:eastAsia="Calibri"/>
        </w:rPr>
        <w:t xml:space="preserve"> (Договора)</w:t>
      </w:r>
      <w:r w:rsidR="00EA5F65" w:rsidRPr="00577F2D">
        <w:rPr>
          <w:rFonts w:eastAsia="Calibri"/>
        </w:rPr>
        <w:t xml:space="preserve"> «непреодолимая сила» означает чрезвычайное, непредотвратимое при данных условиях обстоятельство, неподвластное контролю, не связанное с просчетом или небрежностью Стороны по</w:t>
      </w:r>
      <w:r w:rsidR="003D71EA">
        <w:rPr>
          <w:rFonts w:eastAsia="Calibri"/>
        </w:rPr>
        <w:t> </w:t>
      </w:r>
      <w:r w:rsidR="00EA5F65" w:rsidRPr="00577F2D">
        <w:rPr>
          <w:rFonts w:eastAsia="Calibri"/>
        </w:rPr>
        <w:t>Контракту, как это указано в пункте 3 статьи 401 Гражданского кодекса Российской Федерации. Реорганизация, ликвидация или иное изменение правового статуса Исполнителя для целей Контракта</w:t>
      </w:r>
      <w:r w:rsidR="00EA5F65">
        <w:rPr>
          <w:rFonts w:eastAsia="Calibri"/>
        </w:rPr>
        <w:t xml:space="preserve"> (Договора)</w:t>
      </w:r>
      <w:r w:rsidR="00EA5F65" w:rsidRPr="00577F2D">
        <w:rPr>
          <w:rFonts w:eastAsia="Calibri"/>
        </w:rPr>
        <w:t xml:space="preserve"> не является обстоятельством непреодолимой силы.</w:t>
      </w:r>
    </w:p>
    <w:p w:rsidR="00EA5F65" w:rsidRPr="00577F2D" w:rsidRDefault="003E7DFB" w:rsidP="00EA5F65">
      <w:pPr>
        <w:widowControl w:val="0"/>
        <w:ind w:firstLine="567"/>
        <w:jc w:val="both"/>
        <w:rPr>
          <w:rFonts w:eastAsia="Calibri"/>
        </w:rPr>
      </w:pPr>
      <w:r>
        <w:rPr>
          <w:rFonts w:eastAsia="Calibri"/>
        </w:rPr>
        <w:t>9</w:t>
      </w:r>
      <w:r w:rsidR="00EA5F65" w:rsidRPr="00577F2D">
        <w:rPr>
          <w:rFonts w:eastAsia="Calibri"/>
        </w:rPr>
        <w:t xml:space="preserve">.2. Невыполнение </w:t>
      </w:r>
      <w:r w:rsidR="002E5EC5">
        <w:rPr>
          <w:rFonts w:eastAsia="Calibri"/>
        </w:rPr>
        <w:t>Заказчиком или Исполнителем</w:t>
      </w:r>
      <w:r w:rsidR="00EA5F65" w:rsidRPr="00577F2D">
        <w:rPr>
          <w:rFonts w:eastAsia="Calibri"/>
        </w:rPr>
        <w:t xml:space="preserve"> каких-либо обязательств по</w:t>
      </w:r>
      <w:r w:rsidR="003D71EA">
        <w:rPr>
          <w:rFonts w:eastAsia="Calibri"/>
        </w:rPr>
        <w:t> </w:t>
      </w:r>
      <w:r w:rsidR="00EA5F65" w:rsidRPr="00577F2D">
        <w:rPr>
          <w:rFonts w:eastAsia="Calibri"/>
        </w:rPr>
        <w:t xml:space="preserve">Контракту </w:t>
      </w:r>
      <w:r w:rsidR="00EA5F65">
        <w:rPr>
          <w:rFonts w:eastAsia="Calibri"/>
        </w:rPr>
        <w:t xml:space="preserve">(Договору) </w:t>
      </w:r>
      <w:r w:rsidR="00EA5F65" w:rsidRPr="00577F2D">
        <w:rPr>
          <w:rFonts w:eastAsia="Calibri"/>
        </w:rPr>
        <w:t>не считается нарушением или несоблюдением условий Контракта</w:t>
      </w:r>
      <w:r w:rsidR="00EA5F65">
        <w:rPr>
          <w:rFonts w:eastAsia="Calibri"/>
        </w:rPr>
        <w:t xml:space="preserve"> (Договора)</w:t>
      </w:r>
      <w:r w:rsidR="00EA5F65" w:rsidRPr="00577F2D">
        <w:rPr>
          <w:rFonts w:eastAsia="Calibri"/>
        </w:rPr>
        <w:t>, если такое невыполнение произошло вследствие непреодолимой силы, при условии, что Сторона, пострадавшая от такого события, предприняла все разумные меры предосторожности, проявила надлежащую осмотрительность и осуществила разумные альтернативные действия, чтобы</w:t>
      </w:r>
      <w:r w:rsidR="003D71EA">
        <w:rPr>
          <w:rFonts w:eastAsia="Calibri"/>
        </w:rPr>
        <w:t> </w:t>
      </w:r>
      <w:r w:rsidR="00EA5F65" w:rsidRPr="00577F2D">
        <w:rPr>
          <w:rFonts w:eastAsia="Calibri"/>
        </w:rPr>
        <w:t>выполнить условия Контракта</w:t>
      </w:r>
      <w:r w:rsidR="002E5EC5">
        <w:rPr>
          <w:rFonts w:eastAsia="Calibri"/>
        </w:rPr>
        <w:t xml:space="preserve"> (Договора)</w:t>
      </w:r>
      <w:r w:rsidR="00EA5F65" w:rsidRPr="00577F2D">
        <w:rPr>
          <w:rFonts w:eastAsia="Calibri"/>
        </w:rPr>
        <w:t>.</w:t>
      </w:r>
    </w:p>
    <w:p w:rsidR="00EA5F65" w:rsidRPr="00577F2D" w:rsidRDefault="003E7DFB" w:rsidP="00EA5F65">
      <w:pPr>
        <w:widowControl w:val="0"/>
        <w:ind w:firstLine="567"/>
        <w:jc w:val="both"/>
        <w:rPr>
          <w:rFonts w:eastAsia="Calibri"/>
        </w:rPr>
      </w:pPr>
      <w:r>
        <w:rPr>
          <w:rFonts w:eastAsia="Calibri"/>
        </w:rPr>
        <w:t>9</w:t>
      </w:r>
      <w:r w:rsidR="00EA5F65" w:rsidRPr="00577F2D">
        <w:rPr>
          <w:rFonts w:eastAsia="Calibri"/>
        </w:rPr>
        <w:t>.3.</w:t>
      </w:r>
      <w:r w:rsidR="00261981">
        <w:rPr>
          <w:rFonts w:eastAsia="Calibri"/>
        </w:rPr>
        <w:t> </w:t>
      </w:r>
      <w:r w:rsidR="00EA5F65" w:rsidRPr="00577F2D">
        <w:rPr>
          <w:rFonts w:eastAsia="Calibri"/>
        </w:rPr>
        <w:t>При возникновении обстоятельств непреодолимой силы, если от Заказчика не поступает иных письменных инструкций, Исполнитель обязуется предпринять все возможные меры для надлежащего выполнения своих обязательств по</w:t>
      </w:r>
      <w:r w:rsidR="003D71EA">
        <w:rPr>
          <w:rFonts w:eastAsia="Calibri"/>
        </w:rPr>
        <w:t> </w:t>
      </w:r>
      <w:r w:rsidR="00EA5F65" w:rsidRPr="00577F2D">
        <w:rPr>
          <w:rFonts w:eastAsia="Calibri"/>
        </w:rPr>
        <w:t>Контракту</w:t>
      </w:r>
      <w:r w:rsidR="00261981">
        <w:rPr>
          <w:rFonts w:eastAsia="Calibri"/>
        </w:rPr>
        <w:t xml:space="preserve"> (Договору)</w:t>
      </w:r>
      <w:r w:rsidR="00EA5F65" w:rsidRPr="00577F2D">
        <w:rPr>
          <w:rFonts w:eastAsia="Calibri"/>
        </w:rPr>
        <w:t>.</w:t>
      </w:r>
    </w:p>
    <w:p w:rsidR="00EA5F65" w:rsidRPr="00577F2D" w:rsidRDefault="003E7DFB" w:rsidP="00EA5F65">
      <w:pPr>
        <w:widowControl w:val="0"/>
        <w:ind w:firstLine="567"/>
        <w:jc w:val="both"/>
        <w:rPr>
          <w:rFonts w:eastAsia="Calibri"/>
        </w:rPr>
      </w:pPr>
      <w:r>
        <w:rPr>
          <w:rFonts w:eastAsia="Calibri"/>
        </w:rPr>
        <w:t>9</w:t>
      </w:r>
      <w:r w:rsidR="00EA5F65" w:rsidRPr="00577F2D">
        <w:rPr>
          <w:rFonts w:eastAsia="Calibri"/>
        </w:rPr>
        <w:t>.4.</w:t>
      </w:r>
      <w:r w:rsidR="00261981">
        <w:rPr>
          <w:rFonts w:eastAsia="Calibri"/>
        </w:rPr>
        <w:t> </w:t>
      </w:r>
      <w:r w:rsidR="00EA5F65" w:rsidRPr="00577F2D">
        <w:rPr>
          <w:rFonts w:eastAsia="Calibri"/>
        </w:rPr>
        <w:t>Сторона, пострадавшая от обстоятельств непреодолимой силы, должна уведомить другую Сторону о таком событии и о причинах его возникновения не</w:t>
      </w:r>
      <w:r w:rsidR="003D71EA">
        <w:rPr>
          <w:rFonts w:eastAsia="Calibri"/>
        </w:rPr>
        <w:t> </w:t>
      </w:r>
      <w:r w:rsidR="00EA5F65" w:rsidRPr="00577F2D">
        <w:rPr>
          <w:rFonts w:eastAsia="Calibri"/>
        </w:rPr>
        <w:t>позднее, чем через 3 (Три) календарных дня после наступления этого события, и</w:t>
      </w:r>
      <w:r w:rsidR="003D71EA">
        <w:rPr>
          <w:rFonts w:eastAsia="Calibri"/>
        </w:rPr>
        <w:t> </w:t>
      </w:r>
      <w:r w:rsidR="00EA5F65" w:rsidRPr="00577F2D">
        <w:rPr>
          <w:rFonts w:eastAsia="Calibri"/>
        </w:rPr>
        <w:t>также как можно скорее сообщить о восстановлении нормальных условий.</w:t>
      </w:r>
    </w:p>
    <w:p w:rsidR="00DC0E9C" w:rsidRDefault="00DC0E9C" w:rsidP="006F3804">
      <w:pPr>
        <w:pStyle w:val="ConsPlusNormal"/>
        <w:ind w:firstLine="540"/>
        <w:jc w:val="both"/>
      </w:pPr>
    </w:p>
    <w:p w:rsidR="00562D80" w:rsidRPr="0051568E" w:rsidRDefault="00883AAF" w:rsidP="00DC7AAB">
      <w:pPr>
        <w:autoSpaceDE w:val="0"/>
        <w:autoSpaceDN w:val="0"/>
        <w:adjustRightInd w:val="0"/>
        <w:jc w:val="center"/>
        <w:rPr>
          <w:rFonts w:eastAsia="Calibri"/>
        </w:rPr>
      </w:pPr>
      <w:r>
        <w:rPr>
          <w:rFonts w:eastAsiaTheme="minorHAnsi"/>
          <w:szCs w:val="28"/>
          <w:lang w:eastAsia="en-US"/>
        </w:rPr>
        <w:t>П</w:t>
      </w:r>
      <w:r w:rsidR="00836505">
        <w:rPr>
          <w:rFonts w:eastAsiaTheme="minorHAnsi"/>
          <w:szCs w:val="28"/>
          <w:lang w:eastAsia="en-US"/>
        </w:rPr>
        <w:t>еременная часть</w:t>
      </w:r>
      <w:r w:rsidR="00020FE7">
        <w:rPr>
          <w:rStyle w:val="af9"/>
          <w:rFonts w:eastAsiaTheme="minorHAnsi"/>
          <w:szCs w:val="28"/>
          <w:lang w:eastAsia="en-US"/>
        </w:rPr>
        <w:endnoteReference w:id="4"/>
      </w:r>
      <w:r w:rsidR="00020FE7" w:rsidRPr="0072620E">
        <w:rPr>
          <w:rFonts w:eastAsiaTheme="minorHAnsi"/>
          <w:szCs w:val="28"/>
          <w:lang w:eastAsia="en-US"/>
        </w:rPr>
        <w:t>.</w:t>
      </w:r>
    </w:p>
    <w:p w:rsidR="00647964" w:rsidRDefault="00647964" w:rsidP="00647964">
      <w:pPr>
        <w:pStyle w:val="ConsPlusNormal"/>
        <w:ind w:firstLine="540"/>
        <w:jc w:val="both"/>
        <w:rPr>
          <w:rFonts w:eastAsia="Calibri"/>
        </w:rPr>
      </w:pPr>
    </w:p>
    <w:p w:rsidR="00E4365D" w:rsidRDefault="003E7DFB" w:rsidP="009242B8">
      <w:pPr>
        <w:widowControl w:val="0"/>
        <w:ind w:firstLine="567"/>
        <w:jc w:val="both"/>
        <w:rPr>
          <w:rFonts w:eastAsia="Calibri"/>
        </w:rPr>
      </w:pPr>
      <w:r>
        <w:rPr>
          <w:rFonts w:eastAsia="Calibri"/>
        </w:rPr>
        <w:t>10</w:t>
      </w:r>
      <w:r w:rsidR="008A16AB">
        <w:rPr>
          <w:rFonts w:eastAsia="Calibri"/>
        </w:rPr>
        <w:t>. Варианты условий (данных) при формировании предмета контракта (договора)</w:t>
      </w:r>
      <w:r w:rsidR="0051568E">
        <w:rPr>
          <w:rFonts w:eastAsia="Calibri"/>
        </w:rPr>
        <w:t>:</w:t>
      </w:r>
    </w:p>
    <w:p w:rsidR="00843B2B" w:rsidRPr="0072620E" w:rsidRDefault="00843B2B" w:rsidP="00843B2B">
      <w:pPr>
        <w:ind w:firstLine="567"/>
        <w:jc w:val="both"/>
        <w:rPr>
          <w:rFonts w:eastAsia="Calibri"/>
        </w:rPr>
      </w:pPr>
      <w:proofErr w:type="gramStart"/>
      <w:r>
        <w:rPr>
          <w:rFonts w:eastAsia="Calibri"/>
          <w:szCs w:val="28"/>
        </w:rPr>
        <w:t xml:space="preserve">Исполнение </w:t>
      </w:r>
      <w:r w:rsidR="001E1A38">
        <w:rPr>
          <w:rFonts w:eastAsia="Calibri"/>
        </w:rPr>
        <w:t xml:space="preserve">Контракта (Договора) </w:t>
      </w:r>
      <w:r w:rsidR="00DC7AAB">
        <w:rPr>
          <w:rFonts w:eastAsia="Calibri"/>
          <w:szCs w:val="28"/>
        </w:rPr>
        <w:t xml:space="preserve">осуществляется в соответствии </w:t>
      </w:r>
      <w:r w:rsidRPr="000219FB">
        <w:rPr>
          <w:rFonts w:eastAsia="Calibri"/>
          <w:szCs w:val="28"/>
        </w:rPr>
        <w:t>график</w:t>
      </w:r>
      <w:r>
        <w:rPr>
          <w:rFonts w:eastAsia="Calibri"/>
          <w:szCs w:val="28"/>
        </w:rPr>
        <w:t>ом</w:t>
      </w:r>
      <w:r w:rsidRPr="000219FB">
        <w:rPr>
          <w:rFonts w:eastAsia="Calibri"/>
          <w:szCs w:val="28"/>
        </w:rPr>
        <w:t xml:space="preserve"> исполнения </w:t>
      </w:r>
      <w:r w:rsidR="001E1A38">
        <w:rPr>
          <w:rFonts w:eastAsia="Calibri"/>
        </w:rPr>
        <w:t>Контракта (Договора)</w:t>
      </w:r>
      <w:r w:rsidR="00BF488B" w:rsidRPr="009E645B">
        <w:rPr>
          <w:rFonts w:eastAsia="Calibri"/>
        </w:rPr>
        <w:t xml:space="preserve"> </w:t>
      </w:r>
      <w:r w:rsidRPr="009E645B">
        <w:rPr>
          <w:rFonts w:eastAsia="Calibri"/>
        </w:rPr>
        <w:t xml:space="preserve">(Приложение № </w:t>
      </w:r>
      <w:r>
        <w:rPr>
          <w:rFonts w:eastAsia="Calibri"/>
        </w:rPr>
        <w:t>_</w:t>
      </w:r>
      <w:r w:rsidRPr="009E645B">
        <w:rPr>
          <w:rFonts w:eastAsia="Calibri"/>
        </w:rPr>
        <w:t xml:space="preserve"> </w:t>
      </w:r>
      <w:r w:rsidR="001E1A38">
        <w:rPr>
          <w:rFonts w:eastAsia="Calibri"/>
        </w:rPr>
        <w:t>Контракта (Договора</w:t>
      </w:r>
      <w:r w:rsidRPr="009E645B">
        <w:rPr>
          <w:rFonts w:eastAsia="Calibri"/>
        </w:rPr>
        <w:t>)</w:t>
      </w:r>
      <w:r w:rsidRPr="00600EDA">
        <w:rPr>
          <w:rFonts w:eastAsia="Calibri"/>
          <w:i/>
        </w:rPr>
        <w:t>.</w:t>
      </w:r>
      <w:r w:rsidR="006B3CEE">
        <w:rPr>
          <w:rStyle w:val="af9"/>
          <w:rFonts w:eastAsia="Calibri"/>
          <w:i/>
        </w:rPr>
        <w:endnoteReference w:id="5"/>
      </w:r>
      <w:proofErr w:type="gramEnd"/>
    </w:p>
    <w:p w:rsidR="00B7430B" w:rsidRDefault="00C07746" w:rsidP="00B7430B">
      <w:pPr>
        <w:widowControl w:val="0"/>
        <w:ind w:firstLine="567"/>
        <w:jc w:val="both"/>
        <w:rPr>
          <w:rFonts w:eastAsia="Calibri"/>
          <w:szCs w:val="28"/>
        </w:rPr>
      </w:pPr>
      <w:r w:rsidRPr="004B6CA7">
        <w:rPr>
          <w:rFonts w:eastAsia="Calibri"/>
        </w:rPr>
        <w:t>{</w:t>
      </w:r>
      <w:r>
        <w:rPr>
          <w:rFonts w:eastAsia="Calibri"/>
        </w:rPr>
        <w:t>индекс этапа</w:t>
      </w:r>
      <w:r w:rsidRPr="004B6CA7">
        <w:rPr>
          <w:rFonts w:eastAsia="Calibri"/>
        </w:rPr>
        <w:t>}</w:t>
      </w:r>
      <w:r>
        <w:rPr>
          <w:rFonts w:eastAsia="Calibri"/>
        </w:rPr>
        <w:t xml:space="preserve"> </w:t>
      </w:r>
      <w:r w:rsidRPr="004B6CA7">
        <w:rPr>
          <w:rFonts w:eastAsia="Calibri"/>
        </w:rPr>
        <w:t>{</w:t>
      </w:r>
      <w:r>
        <w:rPr>
          <w:rFonts w:eastAsia="Calibri"/>
        </w:rPr>
        <w:t>Наименование этапа</w:t>
      </w:r>
      <w:r w:rsidRPr="004B6CA7">
        <w:rPr>
          <w:rFonts w:eastAsia="Calibri"/>
        </w:rPr>
        <w:t xml:space="preserve">} - </w:t>
      </w:r>
      <w:proofErr w:type="gramStart"/>
      <w:r>
        <w:rPr>
          <w:rFonts w:eastAsia="Calibri"/>
          <w:lang w:val="en-US"/>
        </w:rPr>
        <w:t>c</w:t>
      </w:r>
      <w:proofErr w:type="gramEnd"/>
      <w:r w:rsidRPr="003F76A2">
        <w:rPr>
          <w:rFonts w:eastAsia="Calibri"/>
          <w:szCs w:val="28"/>
        </w:rPr>
        <w:t>рок выполнения Работ</w:t>
      </w:r>
      <w:r>
        <w:rPr>
          <w:rFonts w:eastAsia="Calibri"/>
          <w:szCs w:val="28"/>
        </w:rPr>
        <w:t xml:space="preserve"> по этапу</w:t>
      </w:r>
      <w:r w:rsidRPr="003F76A2">
        <w:rPr>
          <w:rFonts w:eastAsia="Calibri"/>
          <w:szCs w:val="28"/>
        </w:rPr>
        <w:t xml:space="preserve"> –  с ________ по __________ включительно.</w:t>
      </w:r>
      <w:r w:rsidR="00C83B28">
        <w:rPr>
          <w:rStyle w:val="af9"/>
          <w:rFonts w:eastAsia="Calibri"/>
          <w:szCs w:val="28"/>
        </w:rPr>
        <w:endnoteReference w:id="6"/>
      </w:r>
    </w:p>
    <w:p w:rsidR="008A16AB" w:rsidRDefault="008A16AB" w:rsidP="008A16AB">
      <w:pPr>
        <w:pStyle w:val="ConsPlusNormal"/>
        <w:ind w:firstLine="540"/>
        <w:jc w:val="both"/>
        <w:rPr>
          <w:rFonts w:eastAsia="Calibri"/>
        </w:rPr>
      </w:pPr>
      <w:proofErr w:type="gramStart"/>
      <w:r>
        <w:rPr>
          <w:rFonts w:eastAsia="Calibri"/>
        </w:rPr>
        <w:t>Исполнителем должны быть разработаны программные документы и</w:t>
      </w:r>
      <w:r w:rsidR="00DC7AAB">
        <w:rPr>
          <w:rFonts w:eastAsia="Calibri"/>
        </w:rPr>
        <w:t> </w:t>
      </w:r>
      <w:r>
        <w:rPr>
          <w:rFonts w:eastAsia="Calibri"/>
        </w:rPr>
        <w:t>проекты актов, предусмотренные постановлением П</w:t>
      </w:r>
      <w:r w:rsidRPr="00A313CC">
        <w:rPr>
          <w:rFonts w:eastAsia="Calibri"/>
        </w:rPr>
        <w:t>равительства Р</w:t>
      </w:r>
      <w:r>
        <w:rPr>
          <w:rFonts w:eastAsia="Calibri"/>
        </w:rPr>
        <w:t>оссийской</w:t>
      </w:r>
      <w:r w:rsidR="00DC7AAB">
        <w:rPr>
          <w:rFonts w:eastAsia="Calibri"/>
        </w:rPr>
        <w:t> </w:t>
      </w:r>
      <w:r>
        <w:rPr>
          <w:rFonts w:eastAsia="Calibri"/>
        </w:rPr>
        <w:t>Федерации</w:t>
      </w:r>
      <w:r w:rsidR="003D71EA">
        <w:rPr>
          <w:rFonts w:eastAsia="Calibri"/>
        </w:rPr>
        <w:br/>
      </w:r>
      <w:r w:rsidRPr="00A313CC">
        <w:rPr>
          <w:rFonts w:eastAsia="Calibri"/>
        </w:rPr>
        <w:t>от 6</w:t>
      </w:r>
      <w:r>
        <w:rPr>
          <w:rFonts w:eastAsia="Calibri"/>
        </w:rPr>
        <w:t xml:space="preserve"> июля </w:t>
      </w:r>
      <w:r w:rsidRPr="00A313CC">
        <w:rPr>
          <w:rFonts w:eastAsia="Calibri"/>
        </w:rPr>
        <w:t>2015</w:t>
      </w:r>
      <w:r>
        <w:rPr>
          <w:rFonts w:eastAsia="Calibri"/>
        </w:rPr>
        <w:t xml:space="preserve"> г.</w:t>
      </w:r>
      <w:r w:rsidRPr="00A313CC">
        <w:rPr>
          <w:rFonts w:eastAsia="Calibri"/>
        </w:rPr>
        <w:t xml:space="preserve"> </w:t>
      </w:r>
      <w:r>
        <w:rPr>
          <w:rFonts w:eastAsia="Calibri"/>
        </w:rPr>
        <w:t>№</w:t>
      </w:r>
      <w:r w:rsidRPr="00A313CC">
        <w:rPr>
          <w:rFonts w:eastAsia="Calibri"/>
        </w:rPr>
        <w:t xml:space="preserve"> 676</w:t>
      </w:r>
      <w:r>
        <w:rPr>
          <w:rFonts w:eastAsia="Calibri"/>
        </w:rPr>
        <w:t xml:space="preserve"> «</w:t>
      </w:r>
      <w:r w:rsidRPr="00A313CC">
        <w:rPr>
          <w:rFonts w:eastAsia="Calibri"/>
        </w:rPr>
        <w:t>О требованиях к порядку создания, развития, ввода в</w:t>
      </w:r>
      <w:r w:rsidR="003D71EA">
        <w:rPr>
          <w:rFonts w:eastAsia="Calibri"/>
        </w:rPr>
        <w:t> </w:t>
      </w:r>
      <w:r w:rsidRPr="00A313CC">
        <w:rPr>
          <w:rFonts w:eastAsia="Calibri"/>
        </w:rPr>
        <w:t>эксплуатацию, эксплуатации и вывода из</w:t>
      </w:r>
      <w:r w:rsidR="00DC7AAB">
        <w:rPr>
          <w:rFonts w:eastAsia="Calibri"/>
        </w:rPr>
        <w:t> </w:t>
      </w:r>
      <w:r w:rsidRPr="00A313CC">
        <w:rPr>
          <w:rFonts w:eastAsia="Calibri"/>
        </w:rPr>
        <w:t>эксплуатации государственных информационных систем и дальнейшего хранения содержащейся в их базах данных информации</w:t>
      </w:r>
      <w:r>
        <w:rPr>
          <w:rFonts w:eastAsia="Calibri"/>
        </w:rPr>
        <w:t>» (Собрание</w:t>
      </w:r>
      <w:r w:rsidR="00DC7AAB">
        <w:rPr>
          <w:rFonts w:eastAsia="Calibri"/>
        </w:rPr>
        <w:t> </w:t>
      </w:r>
      <w:r>
        <w:rPr>
          <w:rFonts w:eastAsia="Calibri"/>
        </w:rPr>
        <w:t xml:space="preserve">законодательства Российской Федерации </w:t>
      </w:r>
      <w:r w:rsidRPr="00A313CC">
        <w:rPr>
          <w:rFonts w:eastAsia="Calibri"/>
        </w:rPr>
        <w:t xml:space="preserve">2015, </w:t>
      </w:r>
      <w:r>
        <w:rPr>
          <w:rFonts w:eastAsia="Calibri"/>
        </w:rPr>
        <w:t>№</w:t>
      </w:r>
      <w:r w:rsidRPr="00A313CC">
        <w:rPr>
          <w:rFonts w:eastAsia="Calibri"/>
        </w:rPr>
        <w:t xml:space="preserve"> 28, ст.</w:t>
      </w:r>
      <w:r w:rsidR="003D71EA">
        <w:rPr>
          <w:rFonts w:eastAsia="Calibri"/>
        </w:rPr>
        <w:t> </w:t>
      </w:r>
      <w:r w:rsidRPr="00A313CC">
        <w:rPr>
          <w:rFonts w:eastAsia="Calibri"/>
        </w:rPr>
        <w:t>4241</w:t>
      </w:r>
      <w:r>
        <w:rPr>
          <w:rFonts w:eastAsia="Calibri"/>
        </w:rPr>
        <w:t>;</w:t>
      </w:r>
      <w:proofErr w:type="gramEnd"/>
      <w:r>
        <w:rPr>
          <w:rFonts w:eastAsia="Calibri"/>
        </w:rPr>
        <w:t xml:space="preserve"> №</w:t>
      </w:r>
      <w:r w:rsidRPr="006C5E75">
        <w:rPr>
          <w:rFonts w:eastAsia="Calibri"/>
        </w:rPr>
        <w:t xml:space="preserve"> </w:t>
      </w:r>
      <w:proofErr w:type="gramStart"/>
      <w:r w:rsidRPr="006C5E75">
        <w:rPr>
          <w:rFonts w:eastAsia="Calibri"/>
        </w:rPr>
        <w:t>47, ст. 6599</w:t>
      </w:r>
      <w:r>
        <w:rPr>
          <w:rFonts w:eastAsia="Calibri"/>
        </w:rPr>
        <w:t>).</w:t>
      </w:r>
      <w:r w:rsidR="00A3606E">
        <w:rPr>
          <w:rStyle w:val="af9"/>
          <w:rFonts w:eastAsia="Calibri"/>
        </w:rPr>
        <w:endnoteReference w:id="7"/>
      </w:r>
      <w:proofErr w:type="gramEnd"/>
    </w:p>
    <w:p w:rsidR="003D71EA" w:rsidRDefault="003D71EA" w:rsidP="008A16AB">
      <w:pPr>
        <w:pStyle w:val="ConsPlusNormal"/>
        <w:ind w:firstLine="540"/>
        <w:jc w:val="both"/>
        <w:rPr>
          <w:rFonts w:eastAsia="Calibri"/>
        </w:rPr>
      </w:pPr>
    </w:p>
    <w:p w:rsidR="00EE1508" w:rsidRDefault="00EE1508" w:rsidP="00EE1508">
      <w:pPr>
        <w:widowControl w:val="0"/>
        <w:ind w:firstLine="567"/>
        <w:jc w:val="both"/>
        <w:rPr>
          <w:rFonts w:eastAsia="Calibri"/>
        </w:rPr>
      </w:pPr>
      <w:r>
        <w:rPr>
          <w:rFonts w:eastAsia="Calibri"/>
        </w:rPr>
        <w:lastRenderedPageBreak/>
        <w:t>1</w:t>
      </w:r>
      <w:r w:rsidR="003E7DFB">
        <w:rPr>
          <w:rFonts w:eastAsia="Calibri"/>
        </w:rPr>
        <w:t>1</w:t>
      </w:r>
      <w:r>
        <w:rPr>
          <w:rFonts w:eastAsia="Calibri"/>
        </w:rPr>
        <w:t>. Варианты условий (данных) при формировании стоимости (цены) работ по</w:t>
      </w:r>
      <w:r w:rsidR="003D71EA">
        <w:rPr>
          <w:rFonts w:eastAsia="Calibri"/>
        </w:rPr>
        <w:t> </w:t>
      </w:r>
      <w:r>
        <w:rPr>
          <w:rFonts w:eastAsia="Calibri"/>
        </w:rPr>
        <w:t>контракту (договору).</w:t>
      </w:r>
    </w:p>
    <w:p w:rsidR="00EE1508" w:rsidRDefault="00EE1508" w:rsidP="00EE1508">
      <w:pPr>
        <w:widowControl w:val="0"/>
        <w:ind w:firstLine="567"/>
        <w:jc w:val="both"/>
        <w:rPr>
          <w:rFonts w:eastAsia="Calibri"/>
        </w:rPr>
      </w:pPr>
      <w:r w:rsidRPr="004B6CA7">
        <w:rPr>
          <w:rFonts w:eastAsia="Calibri"/>
        </w:rPr>
        <w:t>{</w:t>
      </w:r>
      <w:r>
        <w:rPr>
          <w:rFonts w:eastAsia="Calibri"/>
        </w:rPr>
        <w:t>индекс этапа</w:t>
      </w:r>
      <w:r w:rsidRPr="004B6CA7">
        <w:rPr>
          <w:rFonts w:eastAsia="Calibri"/>
        </w:rPr>
        <w:t>}</w:t>
      </w:r>
      <w:r>
        <w:rPr>
          <w:rFonts w:eastAsia="Calibri"/>
        </w:rPr>
        <w:t xml:space="preserve"> </w:t>
      </w:r>
      <w:r w:rsidRPr="004B6CA7">
        <w:rPr>
          <w:rFonts w:eastAsia="Calibri"/>
        </w:rPr>
        <w:t>{</w:t>
      </w:r>
      <w:r>
        <w:rPr>
          <w:rFonts w:eastAsia="Calibri"/>
        </w:rPr>
        <w:t>Наименование этапа</w:t>
      </w:r>
      <w:r w:rsidRPr="004B6CA7">
        <w:rPr>
          <w:rFonts w:eastAsia="Calibri"/>
        </w:rPr>
        <w:t>}</w:t>
      </w:r>
      <w:r w:rsidRPr="00562D80">
        <w:rPr>
          <w:rFonts w:eastAsia="Calibri"/>
        </w:rPr>
        <w:t xml:space="preserve"> </w:t>
      </w:r>
      <w:r>
        <w:rPr>
          <w:rFonts w:eastAsia="Calibri"/>
        </w:rPr>
        <w:t>__________</w:t>
      </w:r>
      <w:r w:rsidRPr="00C36BC1">
        <w:rPr>
          <w:rFonts w:eastAsia="Calibri"/>
        </w:rPr>
        <w:t xml:space="preserve"> (</w:t>
      </w:r>
      <w:r w:rsidRPr="00B4770C">
        <w:rPr>
          <w:rFonts w:eastAsia="Calibri"/>
        </w:rPr>
        <w:t>сумма прописью</w:t>
      </w:r>
      <w:r w:rsidRPr="00C36BC1">
        <w:rPr>
          <w:rFonts w:eastAsia="Calibri"/>
        </w:rPr>
        <w:t xml:space="preserve">) рублей </w:t>
      </w:r>
      <w:r>
        <w:rPr>
          <w:rFonts w:eastAsia="Calibri"/>
        </w:rPr>
        <w:t xml:space="preserve">____ </w:t>
      </w:r>
      <w:r w:rsidRPr="00C36BC1">
        <w:rPr>
          <w:rFonts w:eastAsia="Calibri"/>
        </w:rPr>
        <w:t>копеек</w:t>
      </w:r>
      <w:r w:rsidRPr="002C08D7">
        <w:rPr>
          <w:rFonts w:eastAsia="Calibri"/>
        </w:rPr>
        <w:t>)</w:t>
      </w:r>
      <w:r w:rsidRPr="00C36BC1">
        <w:rPr>
          <w:rFonts w:eastAsia="Calibri"/>
        </w:rPr>
        <w:t>,</w:t>
      </w:r>
      <w:r w:rsidR="00343A27">
        <w:rPr>
          <w:rFonts w:eastAsia="Calibri"/>
        </w:rPr>
        <w:t xml:space="preserve"> </w:t>
      </w:r>
      <w:r w:rsidR="00343A27">
        <w:t xml:space="preserve">в том числе </w:t>
      </w:r>
      <w:r w:rsidR="00343A27" w:rsidRPr="00C36BC1">
        <w:t>НДС</w:t>
      </w:r>
      <w:r w:rsidR="00343A27" w:rsidRPr="00DF57A7">
        <w:t xml:space="preserve"> </w:t>
      </w:r>
      <w:r w:rsidR="00343A27">
        <w:t>в размере __ %, что составляет</w:t>
      </w:r>
      <w:r w:rsidR="00343A27" w:rsidRPr="00C36BC1">
        <w:t xml:space="preserve"> </w:t>
      </w:r>
      <w:r w:rsidR="00343A27">
        <w:t>__________</w:t>
      </w:r>
      <w:r w:rsidR="00343A27" w:rsidRPr="00C36BC1">
        <w:t xml:space="preserve"> (</w:t>
      </w:r>
      <w:r w:rsidR="00343A27" w:rsidRPr="00B4770C">
        <w:t>сумма прописью</w:t>
      </w:r>
      <w:r w:rsidR="00343A27" w:rsidRPr="00C36BC1">
        <w:t xml:space="preserve">) рублей </w:t>
      </w:r>
      <w:r w:rsidR="00343A27">
        <w:t xml:space="preserve">____ </w:t>
      </w:r>
      <w:r w:rsidR="00343A27" w:rsidRPr="00C36BC1">
        <w:t>копеек</w:t>
      </w:r>
      <w:r w:rsidR="00343A27">
        <w:t>.</w:t>
      </w:r>
      <w:r w:rsidR="0051568E">
        <w:rPr>
          <w:rStyle w:val="af9"/>
          <w:rFonts w:eastAsia="Calibri"/>
        </w:rPr>
        <w:endnoteReference w:id="8"/>
      </w:r>
    </w:p>
    <w:p w:rsidR="006B7507" w:rsidRDefault="006B7507" w:rsidP="006B7507">
      <w:pPr>
        <w:widowControl w:val="0"/>
        <w:ind w:firstLine="567"/>
        <w:jc w:val="both"/>
        <w:rPr>
          <w:rFonts w:eastAsia="Calibri"/>
        </w:rPr>
      </w:pPr>
      <w:r w:rsidRPr="006B7507">
        <w:t>1</w:t>
      </w:r>
      <w:r w:rsidR="003E7DFB">
        <w:t>2</w:t>
      </w:r>
      <w:r>
        <w:t>. </w:t>
      </w:r>
      <w:r>
        <w:rPr>
          <w:rFonts w:eastAsia="Calibri"/>
        </w:rPr>
        <w:t>Варианты условий (данных) при формировании порядка оплаты контракта (договора).</w:t>
      </w:r>
    </w:p>
    <w:p w:rsidR="006B7507" w:rsidRDefault="006B7507" w:rsidP="006B7507">
      <w:pPr>
        <w:pStyle w:val="ConsPlusNormal"/>
        <w:ind w:firstLine="540"/>
        <w:jc w:val="both"/>
      </w:pPr>
      <w:r>
        <w:t>Оплата Заказчиком выполненн</w:t>
      </w:r>
      <w:r w:rsidR="003C2C87">
        <w:t>ых</w:t>
      </w:r>
      <w:r>
        <w:t xml:space="preserve"> </w:t>
      </w:r>
      <w:r w:rsidR="00803DCC">
        <w:t>_____</w:t>
      </w:r>
      <w:r w:rsidR="00803DCC">
        <w:rPr>
          <w:rStyle w:val="af9"/>
        </w:rPr>
        <w:endnoteReference w:id="9"/>
      </w:r>
      <w:r w:rsidRPr="007D01F9">
        <w:t xml:space="preserve"> </w:t>
      </w:r>
      <w:r>
        <w:t xml:space="preserve">по </w:t>
      </w:r>
      <w:r w:rsidR="001770AA">
        <w:rPr>
          <w:rFonts w:eastAsia="Calibri"/>
        </w:rPr>
        <w:t xml:space="preserve">Контракту (Договору) </w:t>
      </w:r>
      <w:r>
        <w:t xml:space="preserve">осуществляется не более чем в течение тридцати дней </w:t>
      </w:r>
      <w:proofErr w:type="gramStart"/>
      <w:r>
        <w:t>с даты подписания</w:t>
      </w:r>
      <w:proofErr w:type="gramEnd"/>
      <w:r>
        <w:t xml:space="preserve"> Заказчиком акта о приемке выполненных</w:t>
      </w:r>
      <w:r w:rsidR="003C2C87">
        <w:t xml:space="preserve"> </w:t>
      </w:r>
      <w:r w:rsidR="00803DCC">
        <w:t>_____</w:t>
      </w:r>
      <w:r w:rsidR="00803DCC" w:rsidRPr="00FA7268">
        <w:rPr>
          <w:vertAlign w:val="superscript"/>
        </w:rPr>
        <w:t>9</w:t>
      </w:r>
      <w:r w:rsidR="00803DCC">
        <w:t xml:space="preserve"> .</w:t>
      </w:r>
      <w:r w:rsidR="003C2C87">
        <w:t xml:space="preserve"> </w:t>
      </w:r>
      <w:r w:rsidR="0091300D">
        <w:rPr>
          <w:rStyle w:val="af9"/>
        </w:rPr>
        <w:endnoteReference w:id="10"/>
      </w:r>
    </w:p>
    <w:p w:rsidR="00EF0738" w:rsidRDefault="00EF0738" w:rsidP="00EF0738">
      <w:pPr>
        <w:pStyle w:val="ConsPlusNormal"/>
        <w:ind w:firstLine="540"/>
        <w:jc w:val="both"/>
      </w:pPr>
      <w:r>
        <w:t xml:space="preserve">Суммы, подлежащие уплате Заказчиком в соответствии с </w:t>
      </w:r>
      <w:r w:rsidR="001770AA">
        <w:rPr>
          <w:rFonts w:eastAsia="Calibri"/>
        </w:rPr>
        <w:t>Контрактом (Договором)</w:t>
      </w:r>
      <w:r>
        <w:t xml:space="preserve"> уменьшаются на размер налоговых платежей, связанных с оплатой </w:t>
      </w:r>
      <w:r w:rsidR="001770AA">
        <w:rPr>
          <w:rFonts w:eastAsia="Calibri"/>
        </w:rPr>
        <w:t xml:space="preserve">Контракта (Договора) </w:t>
      </w:r>
      <w:r>
        <w:t>Исполнителю</w:t>
      </w:r>
      <w:r w:rsidR="00803DCC">
        <w:t>.</w:t>
      </w:r>
      <w:r w:rsidR="003C2C87">
        <w:rPr>
          <w:rStyle w:val="af9"/>
        </w:rPr>
        <w:endnoteReference w:id="11"/>
      </w:r>
    </w:p>
    <w:p w:rsidR="00EF0738" w:rsidRPr="005762CA" w:rsidRDefault="00EF0738" w:rsidP="00EF0738">
      <w:pPr>
        <w:pStyle w:val="ConsPlusNormal"/>
        <w:ind w:firstLine="540"/>
        <w:jc w:val="both"/>
      </w:pPr>
      <w:r>
        <w:t xml:space="preserve">Заказчик в течение ___________ календарных дней с </w:t>
      </w:r>
      <w:r w:rsidR="00763F22">
        <w:t>____</w:t>
      </w:r>
      <w:r w:rsidR="00763F22">
        <w:rPr>
          <w:rStyle w:val="af9"/>
        </w:rPr>
        <w:endnoteReference w:id="12"/>
      </w:r>
      <w:r w:rsidR="00DC7AAB">
        <w:t xml:space="preserve"> производит </w:t>
      </w:r>
      <w:r w:rsidR="003D71EA">
        <w:t xml:space="preserve">авансовый </w:t>
      </w:r>
      <w:r>
        <w:t>пла</w:t>
      </w:r>
      <w:r w:rsidR="003D71EA">
        <w:t>теж</w:t>
      </w:r>
      <w:r>
        <w:t xml:space="preserve"> по</w:t>
      </w:r>
      <w:r w:rsidRPr="00382FB4">
        <w:t xml:space="preserve"> </w:t>
      </w:r>
      <w:r w:rsidR="003D71EA">
        <w:t>безналичному</w:t>
      </w:r>
      <w:r>
        <w:t xml:space="preserve"> р</w:t>
      </w:r>
      <w:r w:rsidR="00DC7AAB">
        <w:t>асчету в пределах доведенных</w:t>
      </w:r>
      <w:r>
        <w:t xml:space="preserve"> ему в</w:t>
      </w:r>
      <w:r w:rsidR="00DC7AAB">
        <w:t> </w:t>
      </w:r>
      <w:r>
        <w:t>установленном порядке</w:t>
      </w:r>
      <w:r w:rsidRPr="00382FB4">
        <w:t xml:space="preserve"> </w:t>
      </w:r>
      <w:r>
        <w:t>лимитов</w:t>
      </w:r>
      <w:r w:rsidR="00DC7AAB">
        <w:t xml:space="preserve"> бюджетных </w:t>
      </w:r>
      <w:r>
        <w:t xml:space="preserve">обязательств, что составляет                              </w:t>
      </w:r>
      <w:r w:rsidRPr="005762CA">
        <w:t>__________</w:t>
      </w:r>
      <w:r>
        <w:t xml:space="preserve"> процентов </w:t>
      </w:r>
      <w:proofErr w:type="gramStart"/>
      <w:r>
        <w:t>от</w:t>
      </w:r>
      <w:proofErr w:type="gramEnd"/>
      <w:r>
        <w:t xml:space="preserve"> __________________</w:t>
      </w:r>
      <w:r w:rsidR="00AA5937">
        <w:rPr>
          <w:rStyle w:val="af9"/>
        </w:rPr>
        <w:endnoteReference w:id="13"/>
      </w:r>
      <w:r w:rsidR="00803DCC">
        <w:t>.</w:t>
      </w:r>
      <w:r w:rsidR="003C2C87">
        <w:rPr>
          <w:rStyle w:val="af9"/>
        </w:rPr>
        <w:endnoteReference w:id="14"/>
      </w:r>
    </w:p>
    <w:p w:rsidR="00EF0738" w:rsidRDefault="00EF0738" w:rsidP="003C2C87">
      <w:pPr>
        <w:pStyle w:val="ConsPlusNormal"/>
        <w:ind w:firstLine="540"/>
        <w:jc w:val="both"/>
      </w:pPr>
      <w:r>
        <w:t>Расчеты с Исполнителем осуществляются с учетом прои</w:t>
      </w:r>
      <w:r w:rsidR="00DC7AAB">
        <w:t xml:space="preserve">зведенного авансового  платежа </w:t>
      </w:r>
      <w:r>
        <w:t xml:space="preserve">и в </w:t>
      </w:r>
      <w:r w:rsidR="00DC7AAB">
        <w:t xml:space="preserve">пределах </w:t>
      </w:r>
      <w:r>
        <w:t xml:space="preserve">цены выполненных Работ в течение ___________  календарных дней с подписания Сторонами  акта  сдачи-приемки  </w:t>
      </w:r>
      <w:r w:rsidR="00236F88">
        <w:t>_____</w:t>
      </w:r>
      <w:r w:rsidR="00236F88" w:rsidRPr="00FA7268">
        <w:rPr>
          <w:vertAlign w:val="superscript"/>
        </w:rPr>
        <w:t>9</w:t>
      </w:r>
      <w:r w:rsidR="00803DCC" w:rsidRPr="00FA7268">
        <w:t>.</w:t>
      </w:r>
      <w:r w:rsidR="00FA7268">
        <w:t xml:space="preserve"> </w:t>
      </w:r>
      <w:r w:rsidR="003C2C87" w:rsidRPr="00FA7268">
        <w:rPr>
          <w:vertAlign w:val="superscript"/>
        </w:rPr>
        <w:t>1</w:t>
      </w:r>
      <w:r w:rsidR="003C0B11" w:rsidRPr="00FA7268">
        <w:rPr>
          <w:vertAlign w:val="superscript"/>
        </w:rPr>
        <w:t>4</w:t>
      </w:r>
    </w:p>
    <w:p w:rsidR="00EF0738" w:rsidRDefault="00EF0738" w:rsidP="00EF0738">
      <w:pPr>
        <w:pStyle w:val="ConsPlusNormal"/>
        <w:ind w:firstLine="540"/>
        <w:jc w:val="both"/>
      </w:pPr>
      <w:r>
        <w:t xml:space="preserve">Оплата выполненных Работ по </w:t>
      </w:r>
      <w:r w:rsidR="00A231C4">
        <w:rPr>
          <w:rFonts w:eastAsia="Calibri"/>
        </w:rPr>
        <w:t>Контракту (Договору)</w:t>
      </w:r>
      <w:r w:rsidRPr="008C6345">
        <w:t xml:space="preserve"> </w:t>
      </w:r>
      <w:r>
        <w:t>производится Заказчиком в пределах доведенных ему в установленном порядке лимитов бюджетных обязательств по</w:t>
      </w:r>
      <w:r w:rsidR="00DC7AAB">
        <w:t> </w:t>
      </w:r>
      <w:r>
        <w:t>безналичному расчету перечислением денежных средств на счет Исполнителя</w:t>
      </w:r>
      <w:r w:rsidR="00803DCC">
        <w:t>.</w:t>
      </w:r>
      <w:r w:rsidR="003C2C87">
        <w:rPr>
          <w:rStyle w:val="af9"/>
        </w:rPr>
        <w:endnoteReference w:id="15"/>
      </w:r>
    </w:p>
    <w:p w:rsidR="00EF0738" w:rsidRDefault="00EF0738" w:rsidP="00DC7AAB">
      <w:pPr>
        <w:pStyle w:val="ConsPlusNonformat"/>
        <w:ind w:firstLine="567"/>
        <w:jc w:val="both"/>
        <w:rPr>
          <w:rFonts w:ascii="Times New Roman" w:hAnsi="Times New Roman" w:cs="Times New Roman"/>
          <w:sz w:val="28"/>
          <w:szCs w:val="28"/>
        </w:rPr>
      </w:pPr>
      <w:r w:rsidRPr="003E4E41">
        <w:rPr>
          <w:rFonts w:ascii="Times New Roman" w:hAnsi="Times New Roman" w:cs="Times New Roman"/>
          <w:sz w:val="28"/>
          <w:szCs w:val="28"/>
        </w:rPr>
        <w:t>Расчеты с Исполнителем осуществляются в пределах цены</w:t>
      </w:r>
      <w:r>
        <w:rPr>
          <w:rFonts w:ascii="Times New Roman" w:hAnsi="Times New Roman" w:cs="Times New Roman"/>
          <w:sz w:val="28"/>
          <w:szCs w:val="28"/>
        </w:rPr>
        <w:t xml:space="preserve"> </w:t>
      </w:r>
      <w:r w:rsidRPr="003E4E41">
        <w:rPr>
          <w:rFonts w:ascii="Times New Roman" w:hAnsi="Times New Roman" w:cs="Times New Roman"/>
          <w:sz w:val="28"/>
          <w:szCs w:val="28"/>
        </w:rPr>
        <w:t>выполненных Работ в течение ________ календарных</w:t>
      </w:r>
      <w:r>
        <w:rPr>
          <w:rFonts w:ascii="Times New Roman" w:hAnsi="Times New Roman" w:cs="Times New Roman"/>
          <w:sz w:val="28"/>
          <w:szCs w:val="28"/>
        </w:rPr>
        <w:t xml:space="preserve"> </w:t>
      </w:r>
      <w:r w:rsidRPr="003E4E41">
        <w:rPr>
          <w:rFonts w:ascii="Times New Roman" w:hAnsi="Times New Roman" w:cs="Times New Roman"/>
          <w:sz w:val="28"/>
          <w:szCs w:val="28"/>
        </w:rPr>
        <w:t>дней</w:t>
      </w:r>
      <w:r>
        <w:rPr>
          <w:rFonts w:ascii="Times New Roman" w:hAnsi="Times New Roman" w:cs="Times New Roman"/>
          <w:sz w:val="28"/>
          <w:szCs w:val="28"/>
        </w:rPr>
        <w:t xml:space="preserve"> </w:t>
      </w:r>
      <w:r w:rsidRPr="003E4E41">
        <w:rPr>
          <w:rFonts w:ascii="Times New Roman" w:hAnsi="Times New Roman" w:cs="Times New Roman"/>
          <w:sz w:val="28"/>
          <w:szCs w:val="28"/>
        </w:rPr>
        <w:t xml:space="preserve">с момента </w:t>
      </w:r>
      <w:r w:rsidR="00DC7AAB">
        <w:rPr>
          <w:rFonts w:ascii="Times New Roman" w:hAnsi="Times New Roman" w:cs="Times New Roman"/>
          <w:sz w:val="28"/>
          <w:szCs w:val="28"/>
        </w:rPr>
        <w:t xml:space="preserve">представления </w:t>
      </w:r>
      <w:r w:rsidRPr="003E4E41">
        <w:rPr>
          <w:rFonts w:ascii="Times New Roman" w:hAnsi="Times New Roman" w:cs="Times New Roman"/>
          <w:sz w:val="28"/>
          <w:szCs w:val="28"/>
        </w:rPr>
        <w:t>Исполнителем подписанного Сторонами акта</w:t>
      </w:r>
      <w:r>
        <w:rPr>
          <w:rFonts w:ascii="Times New Roman" w:hAnsi="Times New Roman" w:cs="Times New Roman"/>
          <w:sz w:val="28"/>
          <w:szCs w:val="28"/>
        </w:rPr>
        <w:t xml:space="preserve"> </w:t>
      </w:r>
      <w:r w:rsidRPr="003E4E41">
        <w:rPr>
          <w:rFonts w:ascii="Times New Roman" w:hAnsi="Times New Roman" w:cs="Times New Roman"/>
          <w:sz w:val="28"/>
          <w:szCs w:val="28"/>
        </w:rPr>
        <w:t xml:space="preserve">сдачи-приемки </w:t>
      </w:r>
      <w:r w:rsidR="00236F88">
        <w:rPr>
          <w:rFonts w:ascii="Times New Roman" w:hAnsi="Times New Roman" w:cs="Times New Roman"/>
          <w:sz w:val="28"/>
          <w:szCs w:val="28"/>
        </w:rPr>
        <w:t>____</w:t>
      </w:r>
      <w:r w:rsidR="00236F88" w:rsidRPr="003E4E41">
        <w:rPr>
          <w:rFonts w:ascii="Times New Roman" w:hAnsi="Times New Roman" w:cs="Times New Roman"/>
          <w:sz w:val="28"/>
          <w:szCs w:val="28"/>
        </w:rPr>
        <w:t xml:space="preserve"> </w:t>
      </w:r>
      <w:r w:rsidR="00236F88" w:rsidRPr="00FA7268">
        <w:rPr>
          <w:rFonts w:ascii="Times New Roman" w:hAnsi="Times New Roman" w:cs="Times New Roman"/>
          <w:sz w:val="28"/>
          <w:szCs w:val="28"/>
          <w:vertAlign w:val="superscript"/>
        </w:rPr>
        <w:t>9</w:t>
      </w:r>
      <w:r w:rsidR="00803DCC" w:rsidRPr="00FA7268">
        <w:rPr>
          <w:rFonts w:ascii="Times New Roman" w:hAnsi="Times New Roman" w:cs="Times New Roman"/>
          <w:sz w:val="28"/>
          <w:szCs w:val="28"/>
        </w:rPr>
        <w:t>.</w:t>
      </w:r>
      <w:r w:rsidR="00FA7268">
        <w:rPr>
          <w:rFonts w:ascii="Times New Roman" w:hAnsi="Times New Roman" w:cs="Times New Roman"/>
          <w:sz w:val="28"/>
          <w:szCs w:val="28"/>
        </w:rPr>
        <w:t xml:space="preserve"> </w:t>
      </w:r>
      <w:r w:rsidR="003C2C87" w:rsidRPr="00FA7268">
        <w:rPr>
          <w:rFonts w:ascii="Times New Roman" w:hAnsi="Times New Roman" w:cs="Times New Roman"/>
          <w:sz w:val="28"/>
          <w:szCs w:val="28"/>
          <w:vertAlign w:val="superscript"/>
        </w:rPr>
        <w:t>1</w:t>
      </w:r>
      <w:r w:rsidR="003C0B11" w:rsidRPr="00FA7268">
        <w:rPr>
          <w:rFonts w:ascii="Times New Roman" w:hAnsi="Times New Roman" w:cs="Times New Roman"/>
          <w:sz w:val="28"/>
          <w:szCs w:val="28"/>
          <w:vertAlign w:val="superscript"/>
        </w:rPr>
        <w:t>5</w:t>
      </w:r>
    </w:p>
    <w:p w:rsidR="00EF0738" w:rsidRDefault="00EF0738" w:rsidP="00EF0738">
      <w:pPr>
        <w:pStyle w:val="ConsPlusNormal"/>
        <w:ind w:firstLine="540"/>
        <w:jc w:val="both"/>
      </w:pPr>
      <w:r w:rsidRPr="00193863">
        <w:t>Датой оплаты является дата списания сре</w:t>
      </w:r>
      <w:proofErr w:type="gramStart"/>
      <w:r w:rsidRPr="00193863">
        <w:t>дств с с</w:t>
      </w:r>
      <w:proofErr w:type="gramEnd"/>
      <w:r w:rsidRPr="00193863">
        <w:t>оответствующего счета, открытого территориальному органу Федерального казначейства</w:t>
      </w:r>
      <w:r w:rsidR="00803DCC">
        <w:t>.</w:t>
      </w:r>
      <w:r w:rsidR="000D70C9">
        <w:rPr>
          <w:rStyle w:val="af9"/>
        </w:rPr>
        <w:endnoteReference w:id="16"/>
      </w:r>
    </w:p>
    <w:p w:rsidR="00EB7AA6" w:rsidRDefault="00EB7AA6" w:rsidP="00EB7AA6">
      <w:pPr>
        <w:pStyle w:val="ConsPlusNormal"/>
        <w:ind w:firstLine="540"/>
        <w:jc w:val="both"/>
      </w:pPr>
      <w:r>
        <w:t xml:space="preserve">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 </w:t>
      </w:r>
      <w:r>
        <w:rPr>
          <w:rStyle w:val="af9"/>
        </w:rPr>
        <w:endnoteReference w:id="17"/>
      </w:r>
      <w:r>
        <w:t xml:space="preserve"> </w:t>
      </w:r>
    </w:p>
    <w:p w:rsidR="00EF0738" w:rsidRDefault="00EF0738" w:rsidP="00EF0738">
      <w:pPr>
        <w:pStyle w:val="ConsPlusNormal"/>
        <w:ind w:firstLine="540"/>
        <w:jc w:val="both"/>
      </w:pPr>
      <w:r w:rsidRPr="00AA0271">
        <w:t xml:space="preserve">Заказчик в течение ______ календарных дней с </w:t>
      </w:r>
      <w:r w:rsidR="003D71EA">
        <w:t>_____</w:t>
      </w:r>
      <w:r w:rsidR="009173D8">
        <w:t xml:space="preserve"> </w:t>
      </w:r>
      <w:r w:rsidR="009173D8" w:rsidRPr="00FA7268">
        <w:rPr>
          <w:vertAlign w:val="superscript"/>
        </w:rPr>
        <w:t>12</w:t>
      </w:r>
      <w:r w:rsidRPr="00AA0271">
        <w:t xml:space="preserve"> производит авансовый платеж текущего года</w:t>
      </w:r>
      <w:r>
        <w:t xml:space="preserve"> </w:t>
      </w:r>
      <w:r w:rsidRPr="00AA0271">
        <w:t>по безналичному расчету _______</w:t>
      </w:r>
      <w:r>
        <w:t>__</w:t>
      </w:r>
      <w:r w:rsidRPr="00AA0271">
        <w:t xml:space="preserve">                                              (сумма прописью)</w:t>
      </w:r>
      <w:r>
        <w:t xml:space="preserve"> </w:t>
      </w:r>
      <w:r w:rsidRPr="00AA0271">
        <w:t>процентов от __________________</w:t>
      </w:r>
      <w:r>
        <w:t xml:space="preserve"> </w:t>
      </w:r>
      <w:r w:rsidR="009173D8" w:rsidRPr="00FA7268">
        <w:rPr>
          <w:vertAlign w:val="superscript"/>
        </w:rPr>
        <w:t>13</w:t>
      </w:r>
      <w:r>
        <w:t>.</w:t>
      </w:r>
      <w:r w:rsidR="007B5103">
        <w:t xml:space="preserve"> </w:t>
      </w:r>
      <w:r w:rsidR="007B5103">
        <w:rPr>
          <w:rStyle w:val="af9"/>
        </w:rPr>
        <w:endnoteReference w:id="18"/>
      </w:r>
    </w:p>
    <w:p w:rsidR="00EF0738" w:rsidRDefault="00EF0738" w:rsidP="00EF0738">
      <w:pPr>
        <w:pStyle w:val="ConsPlusNormal"/>
        <w:ind w:firstLine="540"/>
        <w:jc w:val="both"/>
      </w:pPr>
      <w:r>
        <w:t xml:space="preserve">Оплата выполненных Работ </w:t>
      </w:r>
      <w:proofErr w:type="gramStart"/>
      <w:r>
        <w:t>по</w:t>
      </w:r>
      <w:proofErr w:type="gramEnd"/>
      <w:r>
        <w:t xml:space="preserve"> </w:t>
      </w:r>
      <w:proofErr w:type="gramStart"/>
      <w:r w:rsidR="00A231C4">
        <w:rPr>
          <w:rFonts w:eastAsia="Calibri"/>
        </w:rPr>
        <w:t>Контракта</w:t>
      </w:r>
      <w:proofErr w:type="gramEnd"/>
      <w:r w:rsidR="00A231C4">
        <w:rPr>
          <w:rFonts w:eastAsia="Calibri"/>
        </w:rPr>
        <w:t xml:space="preserve"> (Договора)</w:t>
      </w:r>
      <w:r>
        <w:t xml:space="preserve">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w:t>
      </w:r>
      <w:r w:rsidR="00EB7AA6">
        <w:t xml:space="preserve"> </w:t>
      </w:r>
      <w:r w:rsidR="00EB7AA6">
        <w:rPr>
          <w:rStyle w:val="af9"/>
        </w:rPr>
        <w:endnoteReference w:id="19"/>
      </w:r>
    </w:p>
    <w:p w:rsidR="00EF0738" w:rsidRDefault="00EF0738" w:rsidP="00EF0738">
      <w:pPr>
        <w:pStyle w:val="ConsPlusNormal"/>
        <w:ind w:firstLine="540"/>
        <w:jc w:val="both"/>
      </w:pPr>
      <w:r w:rsidRPr="003E4E41">
        <w:t>Расчеты с Исполнителем осуществляются в пределах цены</w:t>
      </w:r>
      <w:r>
        <w:t xml:space="preserve"> </w:t>
      </w:r>
      <w:r w:rsidRPr="003E4E41">
        <w:t>выполненных Работ в течение ________ календарных</w:t>
      </w:r>
      <w:r>
        <w:t xml:space="preserve"> </w:t>
      </w:r>
      <w:r w:rsidRPr="003E4E41">
        <w:t>дней</w:t>
      </w:r>
      <w:r>
        <w:t xml:space="preserve"> </w:t>
      </w:r>
      <w:r w:rsidRPr="003E4E41">
        <w:t>с момента представления Исполнителем подписанного Сторонами акта</w:t>
      </w:r>
      <w:r>
        <w:t xml:space="preserve"> </w:t>
      </w:r>
      <w:r w:rsidRPr="003E4E41">
        <w:t xml:space="preserve">сдачи-приемки </w:t>
      </w:r>
      <w:r w:rsidR="00EB7AA6">
        <w:t>______</w:t>
      </w:r>
      <w:r w:rsidR="00EB7AA6" w:rsidRPr="00FA7268">
        <w:rPr>
          <w:vertAlign w:val="superscript"/>
        </w:rPr>
        <w:t>9</w:t>
      </w:r>
      <w:r w:rsidRPr="003E4E41">
        <w:t>.</w:t>
      </w:r>
      <w:r w:rsidR="00EB7AA6">
        <w:t xml:space="preserve"> </w:t>
      </w:r>
      <w:r w:rsidR="00EB7AA6" w:rsidRPr="0072620E">
        <w:rPr>
          <w:vertAlign w:val="superscript"/>
        </w:rPr>
        <w:t>18</w:t>
      </w:r>
    </w:p>
    <w:p w:rsidR="00261981" w:rsidRDefault="00261981" w:rsidP="00261981">
      <w:pPr>
        <w:widowControl w:val="0"/>
        <w:ind w:firstLine="567"/>
        <w:jc w:val="both"/>
        <w:rPr>
          <w:rFonts w:eastAsia="Calibri"/>
        </w:rPr>
      </w:pPr>
      <w:r>
        <w:t>1</w:t>
      </w:r>
      <w:r w:rsidR="003E7DFB">
        <w:t>3</w:t>
      </w:r>
      <w:r>
        <w:t>.</w:t>
      </w:r>
      <w:r w:rsidR="00D20066">
        <w:t> </w:t>
      </w:r>
      <w:r>
        <w:rPr>
          <w:rFonts w:eastAsia="Calibri"/>
        </w:rPr>
        <w:t xml:space="preserve">Варианты условий (данных) при формировании условий </w:t>
      </w:r>
      <w:r w:rsidR="00D20066">
        <w:rPr>
          <w:rFonts w:eastAsia="Calibri"/>
        </w:rPr>
        <w:t xml:space="preserve">об </w:t>
      </w:r>
      <w:r>
        <w:rPr>
          <w:rFonts w:eastAsia="Calibri"/>
        </w:rPr>
        <w:t>обеспечени</w:t>
      </w:r>
      <w:r w:rsidR="00D20066">
        <w:rPr>
          <w:rFonts w:eastAsia="Calibri"/>
        </w:rPr>
        <w:t>и</w:t>
      </w:r>
      <w:r>
        <w:rPr>
          <w:rFonts w:eastAsia="Calibri"/>
        </w:rPr>
        <w:t xml:space="preserve"> исполнения контракта (договора).</w:t>
      </w:r>
      <w:r w:rsidRPr="00740C5D">
        <w:rPr>
          <w:rFonts w:eastAsia="Calibri"/>
        </w:rPr>
        <w:t xml:space="preserve"> </w:t>
      </w:r>
      <w:r w:rsidR="0087553B">
        <w:rPr>
          <w:rStyle w:val="af9"/>
          <w:rFonts w:eastAsia="Calibri"/>
        </w:rPr>
        <w:endnoteReference w:id="20"/>
      </w:r>
    </w:p>
    <w:p w:rsidR="0094690B" w:rsidRPr="00577F2D" w:rsidRDefault="0094690B" w:rsidP="0094690B">
      <w:pPr>
        <w:ind w:firstLine="567"/>
        <w:jc w:val="both"/>
        <w:rPr>
          <w:rFonts w:eastAsia="Calibri"/>
        </w:rPr>
      </w:pPr>
      <w:r w:rsidRPr="00577F2D">
        <w:rPr>
          <w:rFonts w:eastAsia="Calibri"/>
        </w:rPr>
        <w:lastRenderedPageBreak/>
        <w:t>Исполнение Контракта</w:t>
      </w:r>
      <w:r>
        <w:rPr>
          <w:rFonts w:eastAsia="Calibri"/>
        </w:rPr>
        <w:t xml:space="preserve"> (Договора)</w:t>
      </w:r>
      <w:r w:rsidRPr="00577F2D">
        <w:rPr>
          <w:rFonts w:eastAsia="Calibri"/>
        </w:rPr>
        <w:t xml:space="preserve"> </w:t>
      </w:r>
      <w:r>
        <w:rPr>
          <w:rFonts w:eastAsia="Calibri"/>
        </w:rPr>
        <w:t xml:space="preserve">может </w:t>
      </w:r>
      <w:r w:rsidRPr="00577F2D">
        <w:rPr>
          <w:rFonts w:eastAsia="Calibri"/>
        </w:rPr>
        <w:t>обеспечиват</w:t>
      </w:r>
      <w:r>
        <w:rPr>
          <w:rFonts w:eastAsia="Calibri"/>
        </w:rPr>
        <w:t>ь</w:t>
      </w:r>
      <w:r w:rsidRPr="00577F2D">
        <w:rPr>
          <w:rFonts w:eastAsia="Calibri"/>
        </w:rPr>
        <w:t>ся Исполнителем</w:t>
      </w:r>
      <w:r>
        <w:rPr>
          <w:rFonts w:eastAsia="Calibri"/>
        </w:rPr>
        <w:t xml:space="preserve"> одним из следующих способов</w:t>
      </w:r>
      <w:r w:rsidRPr="00577F2D">
        <w:rPr>
          <w:rFonts w:eastAsia="Calibri"/>
        </w:rPr>
        <w:t>:</w:t>
      </w:r>
      <w:r w:rsidR="00203F9D">
        <w:rPr>
          <w:rFonts w:eastAsia="Calibri"/>
        </w:rPr>
        <w:t xml:space="preserve"> </w:t>
      </w:r>
    </w:p>
    <w:p w:rsidR="0094690B" w:rsidRPr="00577F2D" w:rsidRDefault="0094690B" w:rsidP="0094690B">
      <w:pPr>
        <w:ind w:firstLine="567"/>
        <w:jc w:val="both"/>
        <w:rPr>
          <w:rFonts w:eastAsia="Calibri"/>
        </w:rPr>
      </w:pPr>
      <w:proofErr w:type="gramStart"/>
      <w:r w:rsidRPr="00577F2D">
        <w:rPr>
          <w:rFonts w:eastAsia="Calibri"/>
        </w:rPr>
        <w:t>предоставлением безотзывной банковской гарантией, выданной банком, включенным в предусмотренный статьей 74.1 Налогового кодекса Российской</w:t>
      </w:r>
      <w:r w:rsidR="003D71EA">
        <w:rPr>
          <w:rFonts w:eastAsia="Calibri"/>
        </w:rPr>
        <w:t> </w:t>
      </w:r>
      <w:r w:rsidRPr="00577F2D">
        <w:rPr>
          <w:rFonts w:eastAsia="Calibri"/>
        </w:rPr>
        <w:t xml:space="preserve">Федерации перечень банков, отвечающих установленным требованиям для принятия банковских гарантий в целях налогообложения и соответствующей требованиям статьи 45 </w:t>
      </w:r>
      <w:r w:rsidR="00F264EF">
        <w:t>Закона о контрактной системе</w:t>
      </w:r>
      <w:r w:rsidRPr="00577F2D">
        <w:rPr>
          <w:rFonts w:eastAsia="Calibri"/>
        </w:rPr>
        <w:t xml:space="preserve">; </w:t>
      </w:r>
      <w:proofErr w:type="gramEnd"/>
    </w:p>
    <w:p w:rsidR="0094690B" w:rsidRDefault="0094690B" w:rsidP="0094690B">
      <w:pPr>
        <w:ind w:firstLine="567"/>
        <w:jc w:val="both"/>
        <w:rPr>
          <w:rFonts w:eastAsia="Calibri"/>
        </w:rPr>
      </w:pPr>
      <w:r w:rsidRPr="00577F2D">
        <w:rPr>
          <w:rFonts w:eastAsia="Calibri"/>
        </w:rPr>
        <w:t xml:space="preserve">внесением денежных средств на указанный Заказчиком в пункте </w:t>
      </w:r>
      <w:r>
        <w:rPr>
          <w:rFonts w:eastAsia="Calibri"/>
        </w:rPr>
        <w:t>____</w:t>
      </w:r>
      <w:r w:rsidRPr="00577F2D">
        <w:rPr>
          <w:rFonts w:eastAsia="Calibri"/>
        </w:rPr>
        <w:t xml:space="preserve"> Контракта</w:t>
      </w:r>
      <w:r>
        <w:rPr>
          <w:rFonts w:eastAsia="Calibri"/>
        </w:rPr>
        <w:t xml:space="preserve"> (Договора)</w:t>
      </w:r>
      <w:r w:rsidRPr="00577F2D">
        <w:rPr>
          <w:rFonts w:eastAsia="Calibri"/>
        </w:rPr>
        <w:t xml:space="preserve"> счет.</w:t>
      </w:r>
    </w:p>
    <w:p w:rsidR="0094690B" w:rsidRDefault="0094690B" w:rsidP="0094690B">
      <w:pPr>
        <w:pStyle w:val="ConsPlusNormal"/>
        <w:ind w:firstLine="540"/>
        <w:jc w:val="both"/>
      </w:pPr>
      <w:r>
        <w:t>Срок действия банковской гарантии должен превышать срок действия Контракта (Договора) не менее чем на один месяц.</w:t>
      </w:r>
    </w:p>
    <w:p w:rsidR="00203F9D" w:rsidRDefault="0094690B" w:rsidP="0094690B">
      <w:pPr>
        <w:ind w:firstLine="567"/>
        <w:jc w:val="both"/>
        <w:rPr>
          <w:rFonts w:eastAsia="Calibri"/>
        </w:rPr>
      </w:pPr>
      <w:r w:rsidRPr="00577F2D">
        <w:rPr>
          <w:rFonts w:eastAsia="Calibri"/>
        </w:rPr>
        <w:t xml:space="preserve">Исполнитель должен предоставить обеспечение исполнения </w:t>
      </w:r>
      <w:r>
        <w:rPr>
          <w:rFonts w:eastAsia="Calibri"/>
        </w:rPr>
        <w:t>Контракта (Договора)</w:t>
      </w:r>
      <w:r w:rsidRPr="00A27996">
        <w:rPr>
          <w:rFonts w:eastAsia="Calibri"/>
        </w:rPr>
        <w:t xml:space="preserve"> </w:t>
      </w:r>
      <w:r w:rsidRPr="00577F2D">
        <w:rPr>
          <w:rFonts w:eastAsia="Calibri"/>
        </w:rPr>
        <w:t>в</w:t>
      </w:r>
      <w:r>
        <w:rPr>
          <w:rFonts w:eastAsia="Calibri"/>
        </w:rPr>
        <w:t> </w:t>
      </w:r>
      <w:r w:rsidRPr="00577F2D">
        <w:rPr>
          <w:rFonts w:eastAsia="Calibri"/>
        </w:rPr>
        <w:t>размере</w:t>
      </w:r>
      <w:r w:rsidR="00203F9D">
        <w:rPr>
          <w:rFonts w:eastAsia="Calibri"/>
        </w:rPr>
        <w:t>:</w:t>
      </w:r>
      <w:r>
        <w:rPr>
          <w:rFonts w:eastAsia="Calibri"/>
        </w:rPr>
        <w:t xml:space="preserve"> </w:t>
      </w:r>
    </w:p>
    <w:p w:rsidR="00203F9D" w:rsidRDefault="00203F9D" w:rsidP="00203F9D">
      <w:pPr>
        <w:ind w:firstLine="567"/>
        <w:jc w:val="both"/>
        <w:rPr>
          <w:rFonts w:eastAsia="Calibri"/>
        </w:rPr>
      </w:pPr>
      <w:r w:rsidRPr="00577F2D">
        <w:rPr>
          <w:rFonts w:eastAsia="Calibri"/>
        </w:rPr>
        <w:t xml:space="preserve">превышающем в полтора раза размер обеспечения исполнения </w:t>
      </w:r>
      <w:r>
        <w:rPr>
          <w:rFonts w:eastAsia="Calibri"/>
        </w:rPr>
        <w:t>Контракта (Договора)</w:t>
      </w:r>
      <w:r w:rsidRPr="00577F2D">
        <w:rPr>
          <w:rFonts w:eastAsia="Calibri"/>
        </w:rPr>
        <w:t>, указанный в документации</w:t>
      </w:r>
      <w:r>
        <w:rPr>
          <w:rFonts w:eastAsia="Calibri"/>
        </w:rPr>
        <w:t xml:space="preserve"> </w:t>
      </w:r>
      <w:r w:rsidR="00263AB4">
        <w:rPr>
          <w:rFonts w:eastAsia="Calibri"/>
        </w:rPr>
        <w:t xml:space="preserve">о </w:t>
      </w:r>
      <w:proofErr w:type="gramStart"/>
      <w:r w:rsidR="00263AB4">
        <w:rPr>
          <w:rFonts w:eastAsia="Calibri"/>
        </w:rPr>
        <w:t>закупке</w:t>
      </w:r>
      <w:proofErr w:type="gramEnd"/>
      <w:r w:rsidR="00263AB4">
        <w:rPr>
          <w:rFonts w:eastAsia="Calibri"/>
        </w:rPr>
        <w:t xml:space="preserve"> </w:t>
      </w:r>
      <w:r>
        <w:rPr>
          <w:rFonts w:eastAsia="Calibri"/>
        </w:rPr>
        <w:t>о</w:t>
      </w:r>
      <w:r w:rsidRPr="0096191E">
        <w:t xml:space="preserve"> </w:t>
      </w:r>
      <w:r>
        <w:t>проведении конкурса или</w:t>
      </w:r>
      <w:r w:rsidR="003D71EA">
        <w:t> </w:t>
      </w:r>
      <w:r>
        <w:t>аукциона</w:t>
      </w:r>
      <w:r w:rsidRPr="00577F2D">
        <w:rPr>
          <w:rFonts w:eastAsia="Calibri"/>
        </w:rPr>
        <w:t>, но не менее чем в размере аванса</w:t>
      </w:r>
      <w:r>
        <w:rPr>
          <w:rFonts w:eastAsia="Calibri"/>
        </w:rPr>
        <w:t xml:space="preserve"> (если Контрактом (Договором) предусмотрена выплата аванса</w:t>
      </w:r>
      <w:r w:rsidRPr="00577F2D">
        <w:rPr>
          <w:rFonts w:eastAsia="Calibri"/>
        </w:rPr>
        <w:t>.</w:t>
      </w:r>
      <w:r>
        <w:rPr>
          <w:rFonts w:eastAsia="Calibri"/>
        </w:rPr>
        <w:t xml:space="preserve"> </w:t>
      </w:r>
      <w:r>
        <w:rPr>
          <w:rStyle w:val="af9"/>
          <w:rFonts w:eastAsia="Calibri"/>
        </w:rPr>
        <w:endnoteReference w:id="21"/>
      </w:r>
    </w:p>
    <w:p w:rsidR="00AF403A" w:rsidRDefault="00AF403A" w:rsidP="00203F9D">
      <w:pPr>
        <w:ind w:firstLine="567"/>
        <w:jc w:val="both"/>
        <w:rPr>
          <w:rFonts w:eastAsia="Calibri"/>
        </w:rPr>
      </w:pPr>
      <w:r>
        <w:rPr>
          <w:rFonts w:eastAsia="Calibri"/>
        </w:rPr>
        <w:t xml:space="preserve">в размере аванса, указанного в пункте ____ Контракта (Договора). </w:t>
      </w:r>
      <w:r>
        <w:rPr>
          <w:rStyle w:val="af9"/>
          <w:rFonts w:eastAsia="Calibri"/>
        </w:rPr>
        <w:endnoteReference w:id="22"/>
      </w:r>
    </w:p>
    <w:p w:rsidR="00203F9D" w:rsidRPr="002F05E8" w:rsidRDefault="00203F9D" w:rsidP="00203F9D">
      <w:pPr>
        <w:ind w:firstLine="567"/>
        <w:jc w:val="both"/>
      </w:pPr>
      <w:r>
        <w:t xml:space="preserve">_______ </w:t>
      </w:r>
      <w:r w:rsidRPr="002F05E8">
        <w:t>{</w:t>
      </w:r>
      <w:r>
        <w:t>от десяти до тридцати</w:t>
      </w:r>
      <w:r w:rsidRPr="002F05E8">
        <w:t>}</w:t>
      </w:r>
      <w:r>
        <w:t xml:space="preserve"> процентов начальной (максимальной) цены контракта, но не менее чем в размере аванса (если контрактом предусмотрена выплата аванса), что составляет </w:t>
      </w:r>
      <w:r w:rsidRPr="00577F2D">
        <w:rPr>
          <w:rFonts w:eastAsia="Calibri"/>
        </w:rPr>
        <w:t>_________ (</w:t>
      </w:r>
      <w:r w:rsidRPr="002F05E8">
        <w:rPr>
          <w:rFonts w:eastAsia="Calibri"/>
        </w:rPr>
        <w:t>сумма прописью</w:t>
      </w:r>
      <w:r w:rsidRPr="00C36BC1">
        <w:rPr>
          <w:rFonts w:eastAsia="Calibri"/>
        </w:rPr>
        <w:t>) рублей</w:t>
      </w:r>
      <w:r>
        <w:rPr>
          <w:rFonts w:eastAsia="Calibri"/>
        </w:rPr>
        <w:t xml:space="preserve"> __копеек</w:t>
      </w:r>
      <w:r w:rsidRPr="00C36BC1">
        <w:rPr>
          <w:rFonts w:eastAsia="Calibri"/>
        </w:rPr>
        <w:t>.</w:t>
      </w:r>
      <w:r>
        <w:rPr>
          <w:rFonts w:eastAsia="Calibri"/>
        </w:rPr>
        <w:t xml:space="preserve"> </w:t>
      </w:r>
      <w:r>
        <w:rPr>
          <w:rStyle w:val="af9"/>
          <w:rFonts w:eastAsia="Calibri"/>
        </w:rPr>
        <w:endnoteReference w:id="23"/>
      </w:r>
    </w:p>
    <w:p w:rsidR="0094690B" w:rsidRDefault="0081306D" w:rsidP="0094690B">
      <w:pPr>
        <w:ind w:firstLine="567"/>
        <w:jc w:val="both"/>
        <w:rPr>
          <w:rFonts w:eastAsia="Calibri"/>
        </w:rPr>
      </w:pPr>
      <w:r>
        <w:t xml:space="preserve">в размере _______ </w:t>
      </w:r>
      <w:r w:rsidRPr="002330D9">
        <w:t>{</w:t>
      </w:r>
      <w:r>
        <w:t>от пяти до тридцати</w:t>
      </w:r>
      <w:r w:rsidRPr="002330D9">
        <w:t>}</w:t>
      </w:r>
      <w:r>
        <w:t xml:space="preserve"> процентов начальной (максимальной) цены контракта), что составляет </w:t>
      </w:r>
      <w:r w:rsidRPr="00577F2D">
        <w:rPr>
          <w:rFonts w:eastAsia="Calibri"/>
        </w:rPr>
        <w:t>_________ (</w:t>
      </w:r>
      <w:r w:rsidRPr="002330D9">
        <w:rPr>
          <w:rFonts w:eastAsia="Calibri"/>
        </w:rPr>
        <w:t>сумма прописью</w:t>
      </w:r>
      <w:r w:rsidRPr="00C36BC1">
        <w:rPr>
          <w:rFonts w:eastAsia="Calibri"/>
        </w:rPr>
        <w:t>) рублей</w:t>
      </w:r>
      <w:r>
        <w:rPr>
          <w:rFonts w:eastAsia="Calibri"/>
        </w:rPr>
        <w:t xml:space="preserve"> __копеек. </w:t>
      </w:r>
      <w:r w:rsidR="003D1FFD">
        <w:rPr>
          <w:rStyle w:val="af9"/>
          <w:rFonts w:eastAsia="Calibri"/>
        </w:rPr>
        <w:endnoteReference w:id="24"/>
      </w:r>
    </w:p>
    <w:p w:rsidR="00B65366" w:rsidRDefault="00B65366" w:rsidP="00B65366">
      <w:pPr>
        <w:pStyle w:val="ConsPlusNormal"/>
        <w:ind w:firstLine="540"/>
        <w:jc w:val="both"/>
      </w:pPr>
      <w:r>
        <w:t>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w:t>
      </w:r>
      <w:r w:rsidR="003D71EA">
        <w:br/>
      </w:r>
      <w:r w:rsidRPr="003D71EA">
        <w:rPr>
          <w:spacing w:val="-4"/>
        </w:rPr>
        <w:t>При этом может быть изменен способ обеспечения исполнения Контракта (Договора).</w:t>
      </w:r>
    </w:p>
    <w:p w:rsidR="00B65366" w:rsidRDefault="00B65366" w:rsidP="00B65366">
      <w:pPr>
        <w:ind w:firstLine="567"/>
        <w:jc w:val="both"/>
        <w:rPr>
          <w:rFonts w:eastAsia="Calibri"/>
        </w:rPr>
      </w:pPr>
      <w:r w:rsidRPr="00C36BC1">
        <w:rPr>
          <w:rFonts w:eastAsia="Calibri"/>
        </w:rPr>
        <w:t xml:space="preserve">В случае если в качестве </w:t>
      </w:r>
      <w:r>
        <w:rPr>
          <w:rFonts w:eastAsia="Calibri"/>
        </w:rPr>
        <w:t>способа</w:t>
      </w:r>
      <w:r w:rsidRPr="00C36BC1">
        <w:rPr>
          <w:rFonts w:eastAsia="Calibri"/>
        </w:rPr>
        <w:t xml:space="preserve"> обеспечения исполнения </w:t>
      </w:r>
      <w:r>
        <w:t xml:space="preserve">Контракта (Договора) </w:t>
      </w:r>
      <w:r w:rsidRPr="00C36BC1">
        <w:rPr>
          <w:rFonts w:eastAsia="Calibri"/>
        </w:rPr>
        <w:t xml:space="preserve">выбрано внесение денежных средств, то обеспечение исполнения Контракта возвращается Исполнителю не позднее </w:t>
      </w:r>
      <w:r w:rsidR="0078232A">
        <w:rPr>
          <w:rFonts w:eastAsia="Calibri"/>
        </w:rPr>
        <w:t xml:space="preserve">_____ </w:t>
      </w:r>
      <w:r w:rsidRPr="00C36BC1">
        <w:rPr>
          <w:rFonts w:eastAsia="Calibri"/>
        </w:rPr>
        <w:t>(</w:t>
      </w:r>
      <w:r w:rsidR="0078232A">
        <w:rPr>
          <w:rFonts w:eastAsia="Calibri"/>
        </w:rPr>
        <w:t>количество дней прописью)</w:t>
      </w:r>
      <w:r w:rsidRPr="00C36BC1">
        <w:rPr>
          <w:rFonts w:eastAsia="Calibri"/>
        </w:rPr>
        <w:t xml:space="preserve"> дней после исполнения (прекращения) </w:t>
      </w:r>
      <w:r>
        <w:rPr>
          <w:rFonts w:eastAsia="Calibri"/>
        </w:rPr>
        <w:t xml:space="preserve">Исполнителем </w:t>
      </w:r>
      <w:r w:rsidRPr="00C36BC1">
        <w:rPr>
          <w:rFonts w:eastAsia="Calibri"/>
        </w:rPr>
        <w:t xml:space="preserve">всех обязательств по </w:t>
      </w:r>
      <w:r>
        <w:t>Контракту (Договору)</w:t>
      </w:r>
      <w:r w:rsidRPr="00C36BC1">
        <w:rPr>
          <w:rFonts w:eastAsia="Calibri"/>
        </w:rPr>
        <w:t xml:space="preserve">. Денежные средства возвращаются </w:t>
      </w:r>
      <w:r>
        <w:rPr>
          <w:rFonts w:eastAsia="Calibri"/>
        </w:rPr>
        <w:t>З</w:t>
      </w:r>
      <w:r w:rsidRPr="00C36BC1">
        <w:rPr>
          <w:rFonts w:eastAsia="Calibri"/>
        </w:rPr>
        <w:t>аказчиком</w:t>
      </w:r>
      <w:r w:rsidR="003D71EA">
        <w:rPr>
          <w:rFonts w:eastAsia="Calibri"/>
        </w:rPr>
        <w:br/>
      </w:r>
      <w:r w:rsidRPr="00C36BC1">
        <w:rPr>
          <w:rFonts w:eastAsia="Calibri"/>
        </w:rPr>
        <w:t xml:space="preserve">на основании письменного требования Исполнителя на банковский счет Исполнителя, указанный в </w:t>
      </w:r>
      <w:r>
        <w:rPr>
          <w:rFonts w:eastAsia="Calibri"/>
        </w:rPr>
        <w:t xml:space="preserve">пункте ______ </w:t>
      </w:r>
      <w:r>
        <w:t>Контракта (Договора)</w:t>
      </w:r>
      <w:r w:rsidRPr="00C36BC1">
        <w:rPr>
          <w:rFonts w:eastAsia="Calibri"/>
        </w:rPr>
        <w:t>.</w:t>
      </w:r>
    </w:p>
    <w:p w:rsidR="002B140E" w:rsidRPr="00C36BC1" w:rsidRDefault="002B140E" w:rsidP="00B65366">
      <w:pPr>
        <w:ind w:firstLine="567"/>
        <w:jc w:val="both"/>
        <w:rPr>
          <w:rFonts w:eastAsia="Calibri"/>
        </w:rPr>
      </w:pPr>
      <w:r>
        <w:t>Заказчик обязан вернуть Исполнителю денежные средства, внесенные</w:t>
      </w:r>
      <w:r w:rsidR="003D71EA">
        <w:br/>
      </w:r>
      <w:r>
        <w:t xml:space="preserve">в качестве обеспечения исполнения Контракта (Договора), в течение </w:t>
      </w:r>
      <w:r>
        <w:rPr>
          <w:rFonts w:eastAsia="Calibri"/>
        </w:rPr>
        <w:t xml:space="preserve">_____ </w:t>
      </w:r>
      <w:r w:rsidRPr="00C36BC1">
        <w:rPr>
          <w:rFonts w:eastAsia="Calibri"/>
        </w:rPr>
        <w:t>(</w:t>
      </w:r>
      <w:r>
        <w:rPr>
          <w:rFonts w:eastAsia="Calibri"/>
        </w:rPr>
        <w:t>количество дней прописью)</w:t>
      </w:r>
      <w:r>
        <w:t xml:space="preserve"> дней </w:t>
      </w:r>
      <w:proofErr w:type="gramStart"/>
      <w:r>
        <w:t>с даты расторжения</w:t>
      </w:r>
      <w:proofErr w:type="gramEnd"/>
      <w:r>
        <w:t xml:space="preserve"> настоящего</w:t>
      </w:r>
      <w:r w:rsidR="00A13D23" w:rsidRPr="00A13D23">
        <w:t xml:space="preserve"> </w:t>
      </w:r>
      <w:r w:rsidR="00A13D23">
        <w:t>Контракта (Договора)</w:t>
      </w:r>
      <w:r>
        <w:t>.</w:t>
      </w:r>
    </w:p>
    <w:p w:rsidR="00B340E2" w:rsidRDefault="00B340E2" w:rsidP="00825E9B">
      <w:pPr>
        <w:pStyle w:val="ConsPlusNormal"/>
        <w:ind w:firstLine="540"/>
        <w:jc w:val="both"/>
      </w:pPr>
      <w:r>
        <w:rPr>
          <w:rFonts w:eastAsia="Calibri"/>
        </w:rPr>
        <w:t>1</w:t>
      </w:r>
      <w:r w:rsidR="003E7DFB">
        <w:rPr>
          <w:rFonts w:eastAsia="Calibri"/>
        </w:rPr>
        <w:t>4</w:t>
      </w:r>
      <w:r w:rsidR="00825E9B">
        <w:t>.</w:t>
      </w:r>
      <w:r>
        <w:t> </w:t>
      </w:r>
      <w:r>
        <w:rPr>
          <w:rFonts w:eastAsia="Calibri"/>
        </w:rPr>
        <w:t>Варианты условий (данных) при формировании условий о</w:t>
      </w:r>
      <w:r w:rsidR="00477113">
        <w:rPr>
          <w:rFonts w:eastAsia="Calibri"/>
        </w:rPr>
        <w:t xml:space="preserve"> банковском</w:t>
      </w:r>
      <w:r w:rsidR="003D71EA">
        <w:rPr>
          <w:rFonts w:eastAsia="Calibri"/>
        </w:rPr>
        <w:br/>
      </w:r>
      <w:r w:rsidR="00477113">
        <w:rPr>
          <w:rFonts w:eastAsia="Calibri"/>
        </w:rPr>
        <w:t xml:space="preserve">или казначейском сопровождении </w:t>
      </w:r>
      <w:r>
        <w:rPr>
          <w:rFonts w:eastAsia="Calibri"/>
        </w:rPr>
        <w:t>контракта (договора).</w:t>
      </w:r>
    </w:p>
    <w:p w:rsidR="00477113" w:rsidRDefault="00477113" w:rsidP="00477113">
      <w:pPr>
        <w:pStyle w:val="ConsPlusNormal"/>
        <w:ind w:firstLine="540"/>
        <w:jc w:val="both"/>
      </w:pPr>
      <w:r>
        <w:t xml:space="preserve">Привлечение банка в целях банковского сопровождения Контракта осуществляется в соответствии с Правилами осуществления банковского сопровождения контрактов, утвержденными постановлением Правительства </w:t>
      </w:r>
      <w:r>
        <w:lastRenderedPageBreak/>
        <w:t xml:space="preserve">Российской Федерации от 20.09.2014 № 963 «Об осуществлении банковского сопровождения контрактов». </w:t>
      </w:r>
      <w:r>
        <w:rPr>
          <w:rStyle w:val="af9"/>
        </w:rPr>
        <w:endnoteReference w:id="25"/>
      </w:r>
    </w:p>
    <w:p w:rsidR="00477113" w:rsidRDefault="00477113" w:rsidP="00477113">
      <w:pPr>
        <w:pStyle w:val="ConsPlusNormal"/>
        <w:ind w:firstLine="540"/>
        <w:jc w:val="both"/>
      </w:pPr>
      <w:r>
        <w:t>Казначейское сопровождение осуществляется в случаях и порядке, предусмотренных федеральным законом о федеральном бюджете</w:t>
      </w:r>
      <w:r w:rsidR="003D71EA">
        <w:br/>
      </w:r>
      <w:r>
        <w:t xml:space="preserve">на соответствующий финансовый год и нормативными правовыми актами, направленными на его реализацию. </w:t>
      </w:r>
      <w:r>
        <w:rPr>
          <w:rStyle w:val="af9"/>
        </w:rPr>
        <w:endnoteReference w:id="26"/>
      </w:r>
    </w:p>
    <w:p w:rsidR="00274DB7" w:rsidRPr="00274DB7" w:rsidRDefault="00BD4B67" w:rsidP="00B7430B">
      <w:pPr>
        <w:widowControl w:val="0"/>
        <w:ind w:firstLine="567"/>
        <w:jc w:val="both"/>
      </w:pPr>
      <w:r>
        <w:t>1</w:t>
      </w:r>
      <w:r w:rsidR="003E7DFB">
        <w:t>5</w:t>
      </w:r>
      <w:r w:rsidR="00B7430B">
        <w:t>. В</w:t>
      </w:r>
      <w:r w:rsidR="00B7430B" w:rsidRPr="00B7430B">
        <w:t>ариант</w:t>
      </w:r>
      <w:r w:rsidR="00B7430B">
        <w:t xml:space="preserve">ы </w:t>
      </w:r>
      <w:r w:rsidR="00B7430B" w:rsidRPr="00B7430B">
        <w:t xml:space="preserve">раздела </w:t>
      </w:r>
      <w:r w:rsidR="00274DB7">
        <w:t>к</w:t>
      </w:r>
      <w:r w:rsidR="00B7430B" w:rsidRPr="00B7430B">
        <w:t>онтракта (</w:t>
      </w:r>
      <w:r w:rsidR="00274DB7">
        <w:t>д</w:t>
      </w:r>
      <w:r w:rsidR="00B7430B" w:rsidRPr="00B7430B">
        <w:t xml:space="preserve">оговора) </w:t>
      </w:r>
      <w:r w:rsidR="00274DB7">
        <w:t>«</w:t>
      </w:r>
      <w:r w:rsidR="00B7430B" w:rsidRPr="00B7430B">
        <w:t xml:space="preserve">Права и обязанности </w:t>
      </w:r>
      <w:r w:rsidR="00781E2C">
        <w:t>Заказчика</w:t>
      </w:r>
      <w:r w:rsidR="003D71EA">
        <w:br/>
      </w:r>
      <w:r w:rsidR="00781E2C">
        <w:t>и Исполнителя</w:t>
      </w:r>
      <w:r w:rsidR="00B7430B" w:rsidRPr="00B7430B">
        <w:t>, связанные с использованием результатов интеллектуальной деятельности</w:t>
      </w:r>
      <w:r w:rsidR="00BB3878">
        <w:t>»</w:t>
      </w:r>
      <w:r w:rsidR="00B7430B" w:rsidRPr="00B7430B">
        <w:t xml:space="preserve"> включается в условия </w:t>
      </w:r>
      <w:r w:rsidR="00274DB7">
        <w:t>к</w:t>
      </w:r>
      <w:r w:rsidR="00B7430B" w:rsidRPr="00B7430B">
        <w:t>онтракта (</w:t>
      </w:r>
      <w:r w:rsidR="00274DB7">
        <w:t>д</w:t>
      </w:r>
      <w:r w:rsidR="00B7430B" w:rsidRPr="00B7430B">
        <w:t>оговора</w:t>
      </w:r>
      <w:r>
        <w:t>).</w:t>
      </w:r>
    </w:p>
    <w:p w:rsidR="00BD4B67" w:rsidRDefault="00BD4B67" w:rsidP="0072620E">
      <w:pPr>
        <w:pStyle w:val="ConsPlusNormal"/>
        <w:ind w:firstLine="567"/>
        <w:jc w:val="both"/>
        <w:outlineLvl w:val="0"/>
      </w:pPr>
      <w:r>
        <w:t>1</w:t>
      </w:r>
      <w:r w:rsidR="003E7DFB">
        <w:t>5</w:t>
      </w:r>
      <w:r>
        <w:t xml:space="preserve">.1. </w:t>
      </w:r>
    </w:p>
    <w:p w:rsidR="00B7430B" w:rsidRDefault="00274DB7" w:rsidP="0072620E">
      <w:pPr>
        <w:pStyle w:val="ConsPlusNormal"/>
        <w:jc w:val="center"/>
        <w:outlineLvl w:val="0"/>
      </w:pPr>
      <w:r>
        <w:t>«</w:t>
      </w:r>
      <w:r w:rsidR="00B7430B">
        <w:t xml:space="preserve">Права и обязанности </w:t>
      </w:r>
      <w:r w:rsidR="00781E2C">
        <w:t>Заказчика и Исполнителя</w:t>
      </w:r>
      <w:r w:rsidR="00B7430B">
        <w:t>, связанные с использованием</w:t>
      </w:r>
      <w:r w:rsidR="00BD4B67">
        <w:t xml:space="preserve"> </w:t>
      </w:r>
      <w:r w:rsidR="00B7430B">
        <w:t xml:space="preserve">результатов интеллектуальной деятельности </w:t>
      </w:r>
    </w:p>
    <w:p w:rsidR="00B7430B" w:rsidRDefault="00B7430B" w:rsidP="00B7430B">
      <w:pPr>
        <w:pStyle w:val="ConsPlusNormal"/>
        <w:jc w:val="both"/>
      </w:pPr>
    </w:p>
    <w:p w:rsidR="00B7430B" w:rsidRDefault="00045588" w:rsidP="00B7430B">
      <w:pPr>
        <w:pStyle w:val="ConsPlusNormal"/>
        <w:ind w:firstLine="540"/>
        <w:jc w:val="both"/>
      </w:pPr>
      <w:bookmarkStart w:id="0" w:name="Par3"/>
      <w:bookmarkEnd w:id="0"/>
      <w:r w:rsidRPr="00045588">
        <w:t>№</w:t>
      </w:r>
      <w:r w:rsidR="00B12627">
        <w:rPr>
          <w:rStyle w:val="af9"/>
          <w:lang w:val="en-US"/>
        </w:rPr>
        <w:endnoteReference w:id="27"/>
      </w:r>
      <w:r w:rsidR="00EC6882" w:rsidRPr="00EE7BC6">
        <w:t>.</w:t>
      </w:r>
      <w:r w:rsidR="00B7430B">
        <w:t>1</w:t>
      </w:r>
      <w:r w:rsidR="00274DB7">
        <w:rPr>
          <w:lang w:val="en-US"/>
        </w:rPr>
        <w:t> </w:t>
      </w:r>
      <w:r w:rsidR="00B7430B">
        <w:t xml:space="preserve">Исключительные права на результаты интеллектуальной деятельности, созданные в рамках </w:t>
      </w:r>
      <w:r w:rsidR="00867681">
        <w:rPr>
          <w:rFonts w:eastAsia="Calibri"/>
        </w:rPr>
        <w:t>Контракта (Договора)</w:t>
      </w:r>
      <w:r w:rsidR="00B7430B">
        <w:t>, принадлежат Исполнителю.</w:t>
      </w:r>
    </w:p>
    <w:p w:rsidR="00B7430B" w:rsidRDefault="00045588" w:rsidP="00B7430B">
      <w:pPr>
        <w:pStyle w:val="ConsPlusNormal"/>
        <w:ind w:firstLine="540"/>
        <w:jc w:val="both"/>
      </w:pPr>
      <w:r w:rsidRPr="00045588">
        <w:t>№</w:t>
      </w:r>
      <w:r w:rsidR="00EC6882" w:rsidRPr="007870A9">
        <w:t>.</w:t>
      </w:r>
      <w:r w:rsidR="00B7430B">
        <w:t>2</w:t>
      </w:r>
      <w:proofErr w:type="gramStart"/>
      <w:r w:rsidR="00B7430B">
        <w:t xml:space="preserve"> В</w:t>
      </w:r>
      <w:proofErr w:type="gramEnd"/>
      <w:r w:rsidR="00B7430B">
        <w:t xml:space="preserve"> случае, если Исполнитель в соответствии с </w:t>
      </w:r>
      <w:r w:rsidR="00B7430B" w:rsidRPr="00274DB7">
        <w:t xml:space="preserve">пунктом </w:t>
      </w:r>
      <w:r w:rsidRPr="00045588">
        <w:t>№</w:t>
      </w:r>
      <w:r w:rsidR="00EE40A6" w:rsidRPr="00EE45CF">
        <w:t>.</w:t>
      </w:r>
      <w:r w:rsidR="00B7430B" w:rsidRPr="00274DB7">
        <w:t>1</w:t>
      </w:r>
      <w:r w:rsidR="00B7430B">
        <w:t xml:space="preserve"> </w:t>
      </w:r>
      <w:r w:rsidR="00867681">
        <w:rPr>
          <w:rFonts w:eastAsia="Calibri"/>
        </w:rPr>
        <w:t xml:space="preserve">Контракта (Договора) </w:t>
      </w:r>
      <w:r w:rsidR="00B7430B">
        <w:t>в</w:t>
      </w:r>
      <w:r w:rsidR="00DC7AAB">
        <w:t> </w:t>
      </w:r>
      <w:r w:rsidR="00B7430B">
        <w:t>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настоящ</w:t>
      </w:r>
      <w:r w:rsidR="00BD4B67">
        <w:t>им</w:t>
      </w:r>
      <w:r w:rsidR="00B7430B">
        <w:t xml:space="preserve"> </w:t>
      </w:r>
      <w:r w:rsidR="00867681">
        <w:rPr>
          <w:rFonts w:eastAsia="Calibri"/>
        </w:rPr>
        <w:t>Контракт</w:t>
      </w:r>
      <w:r w:rsidR="00BD4B67">
        <w:rPr>
          <w:rFonts w:eastAsia="Calibri"/>
        </w:rPr>
        <w:t>ом</w:t>
      </w:r>
      <w:r w:rsidR="00867681">
        <w:rPr>
          <w:rFonts w:eastAsia="Calibri"/>
        </w:rPr>
        <w:t xml:space="preserve"> (Договор</w:t>
      </w:r>
      <w:r w:rsidR="00BD4B67">
        <w:rPr>
          <w:rFonts w:eastAsia="Calibri"/>
        </w:rPr>
        <w:t>ом</w:t>
      </w:r>
      <w:r w:rsidR="00867681">
        <w:rPr>
          <w:rFonts w:eastAsia="Calibri"/>
        </w:rPr>
        <w:t>)</w:t>
      </w:r>
      <w:r w:rsidR="00B7430B">
        <w:t>.</w:t>
      </w:r>
    </w:p>
    <w:p w:rsidR="00B7430B" w:rsidRDefault="00045588" w:rsidP="00B7430B">
      <w:pPr>
        <w:pStyle w:val="ConsPlusNormal"/>
        <w:ind w:firstLine="540"/>
        <w:jc w:val="both"/>
      </w:pPr>
      <w:r w:rsidRPr="00045588">
        <w:t>№</w:t>
      </w:r>
      <w:r w:rsidR="00EC6882" w:rsidRPr="007870A9">
        <w:t>.</w:t>
      </w:r>
      <w:r w:rsidR="00B7430B">
        <w:t xml:space="preserve">3 Расходы по обеспечению и поддержанию в силе правовой охраны результатов Работ при закреплении прав на них осуществляются за счет Исполнителя. </w:t>
      </w:r>
      <w:proofErr w:type="gramStart"/>
      <w:r w:rsidR="00B7430B">
        <w:t xml:space="preserve">Исполнитель вправе использовать для этих целей средства, предоставленные по настоящему настоящего </w:t>
      </w:r>
      <w:r w:rsidR="00867681">
        <w:rPr>
          <w:rFonts w:eastAsia="Calibri"/>
        </w:rPr>
        <w:t>Контракта (Договора)</w:t>
      </w:r>
      <w:r w:rsidR="00B7430B">
        <w:t>.</w:t>
      </w:r>
      <w:proofErr w:type="gramEnd"/>
    </w:p>
    <w:p w:rsidR="00B7430B" w:rsidRDefault="00B7430B" w:rsidP="00B7430B">
      <w:pPr>
        <w:pStyle w:val="ConsPlusNormal"/>
        <w:ind w:firstLine="540"/>
        <w:jc w:val="both"/>
      </w:pPr>
      <w:r>
        <w:t>При закреплении прав на результат Работ в соответствии с</w:t>
      </w:r>
      <w:r w:rsidR="00740C5D">
        <w:t xml:space="preserve"> </w:t>
      </w:r>
      <w:r w:rsidR="00BD4B67">
        <w:t xml:space="preserve">настоящим </w:t>
      </w:r>
      <w:r w:rsidR="00BD4B67">
        <w:rPr>
          <w:rFonts w:eastAsia="Calibri"/>
        </w:rPr>
        <w:t>Контрактом (Договором)</w:t>
      </w:r>
      <w:r w:rsidR="004C4F6E" w:rsidRPr="004C4F6E">
        <w:t xml:space="preserve"> </w:t>
      </w:r>
      <w:r>
        <w:t>за соисполнителем либо за Исполнителем</w:t>
      </w:r>
      <w:r w:rsidR="003D71EA">
        <w:br/>
      </w:r>
      <w:r>
        <w:t>и соисполнителем совместно распределение таких расходов определяется</w:t>
      </w:r>
      <w:r w:rsidR="003D71EA">
        <w:br/>
      </w:r>
      <w:r>
        <w:t>на основании соглашения между Исполнителем и соисполнителем.</w:t>
      </w:r>
    </w:p>
    <w:p w:rsidR="00B7430B" w:rsidRPr="004C4F6E" w:rsidRDefault="00045588" w:rsidP="00B7430B">
      <w:pPr>
        <w:pStyle w:val="ConsPlusNormal"/>
        <w:ind w:firstLine="540"/>
        <w:jc w:val="both"/>
      </w:pPr>
      <w:r w:rsidRPr="00045588">
        <w:t>№</w:t>
      </w:r>
      <w:r w:rsidR="00EC6882" w:rsidRPr="007870A9">
        <w:t>.</w:t>
      </w:r>
      <w:r w:rsidR="00DC7AAB">
        <w:t>4 </w:t>
      </w:r>
      <w:r w:rsidR="00B7430B">
        <w:t xml:space="preserve">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w:t>
      </w:r>
      <w:r w:rsidR="00867681">
        <w:rPr>
          <w:rFonts w:eastAsia="Calibri"/>
        </w:rPr>
        <w:t>Контракта (Договора)</w:t>
      </w:r>
      <w:r w:rsidR="00B7430B">
        <w:t>, для</w:t>
      </w:r>
      <w:r w:rsidR="003D71EA">
        <w:t> </w:t>
      </w:r>
      <w:r w:rsidR="00B7430B">
        <w:t>государственных (муниципальных) нужд на срок действия исключительного права</w:t>
      </w:r>
      <w:proofErr w:type="gramStart"/>
      <w:r w:rsidR="00B7430B">
        <w:t>.</w:t>
      </w:r>
      <w:r w:rsidR="004C4F6E">
        <w:t>».</w:t>
      </w:r>
      <w:r w:rsidR="00601555">
        <w:t xml:space="preserve"> </w:t>
      </w:r>
      <w:r w:rsidR="00601555">
        <w:rPr>
          <w:rStyle w:val="af9"/>
        </w:rPr>
        <w:endnoteReference w:id="28"/>
      </w:r>
      <w:proofErr w:type="gramEnd"/>
    </w:p>
    <w:p w:rsidR="00BD4B67" w:rsidRDefault="00BD4B67" w:rsidP="004C4F6E">
      <w:pPr>
        <w:pStyle w:val="ConsPlusNormal"/>
        <w:ind w:firstLine="540"/>
        <w:jc w:val="both"/>
      </w:pPr>
      <w:r>
        <w:t>1</w:t>
      </w:r>
      <w:r w:rsidR="003E7DFB">
        <w:t>5</w:t>
      </w:r>
      <w:r>
        <w:t>.2.</w:t>
      </w:r>
    </w:p>
    <w:p w:rsidR="00B7430B" w:rsidRDefault="004C4F6E" w:rsidP="00B7430B">
      <w:pPr>
        <w:pStyle w:val="ConsPlusNormal"/>
        <w:jc w:val="center"/>
        <w:outlineLvl w:val="0"/>
      </w:pPr>
      <w:r>
        <w:t>«</w:t>
      </w:r>
      <w:r w:rsidR="00B7430B">
        <w:t xml:space="preserve">Права и обязанности </w:t>
      </w:r>
      <w:r w:rsidR="00781E2C">
        <w:t>Заказчика и Исполнителя</w:t>
      </w:r>
      <w:r w:rsidR="00B7430B">
        <w:t>, связанные с использованием</w:t>
      </w:r>
    </w:p>
    <w:p w:rsidR="00B7430B" w:rsidRDefault="00B7430B" w:rsidP="004C4F6E">
      <w:pPr>
        <w:pStyle w:val="ConsPlusNormal"/>
        <w:jc w:val="center"/>
      </w:pPr>
      <w:r>
        <w:t xml:space="preserve">результатов интеллектуальной деятельности </w:t>
      </w:r>
    </w:p>
    <w:p w:rsidR="004C4F6E" w:rsidRDefault="004C4F6E" w:rsidP="004C4F6E">
      <w:pPr>
        <w:pStyle w:val="ConsPlusNormal"/>
        <w:jc w:val="center"/>
      </w:pPr>
    </w:p>
    <w:p w:rsidR="00B7430B" w:rsidRDefault="00045588" w:rsidP="00B7430B">
      <w:pPr>
        <w:pStyle w:val="ConsPlusNormal"/>
        <w:ind w:firstLine="540"/>
        <w:jc w:val="both"/>
      </w:pPr>
      <w:r w:rsidRPr="00045588">
        <w:t>№</w:t>
      </w:r>
      <w:r w:rsidR="00EC6882" w:rsidRPr="007870A9">
        <w:t>.</w:t>
      </w:r>
      <w:r w:rsidR="00B7430B">
        <w:t>1</w:t>
      </w:r>
      <w:r w:rsidR="00B62A93">
        <w:t> </w:t>
      </w:r>
      <w:r w:rsidR="00B7430B">
        <w:t xml:space="preserve">Исключительные права на результаты интеллектуальной деятельности, созданные в рамках </w:t>
      </w:r>
      <w:r w:rsidR="00867681">
        <w:rPr>
          <w:rFonts w:eastAsia="Calibri"/>
        </w:rPr>
        <w:t>Контракта (Договора)</w:t>
      </w:r>
      <w:r w:rsidR="00B7430B">
        <w:t xml:space="preserve">, принадлежат </w:t>
      </w:r>
      <w:r w:rsidR="00BD4B67">
        <w:t>___</w:t>
      </w:r>
      <w:r w:rsidR="00BD4B67">
        <w:rPr>
          <w:rStyle w:val="af9"/>
        </w:rPr>
        <w:endnoteReference w:id="29"/>
      </w:r>
      <w:proofErr w:type="gramStart"/>
      <w:r w:rsidR="00BD4B67">
        <w:t xml:space="preserve"> </w:t>
      </w:r>
      <w:r w:rsidR="00B7430B">
        <w:t>.</w:t>
      </w:r>
      <w:proofErr w:type="gramEnd"/>
      <w:r w:rsidR="00BD4B67">
        <w:t xml:space="preserve"> </w:t>
      </w:r>
    </w:p>
    <w:p w:rsidR="008764CB" w:rsidRDefault="00045588" w:rsidP="008764CB">
      <w:pPr>
        <w:pStyle w:val="ConsPlusNormal"/>
        <w:ind w:firstLine="540"/>
        <w:jc w:val="both"/>
      </w:pPr>
      <w:r w:rsidRPr="00045588">
        <w:t>№</w:t>
      </w:r>
      <w:r w:rsidR="00EC6882" w:rsidRPr="007870A9">
        <w:t>.</w:t>
      </w:r>
      <w:r w:rsidR="008764CB" w:rsidRPr="009278A6">
        <w:rPr>
          <w:rFonts w:eastAsia="Calibri"/>
        </w:rPr>
        <w:t>2</w:t>
      </w:r>
      <w:r w:rsidR="008764CB">
        <w:rPr>
          <w:rFonts w:eastAsia="Calibri"/>
        </w:rPr>
        <w:t> </w:t>
      </w:r>
      <w:r w:rsidR="008764CB" w:rsidRPr="009E645B">
        <w:rPr>
          <w:rFonts w:eastAsia="Calibri"/>
          <w:lang w:eastAsia="ru-RU"/>
        </w:rPr>
        <w:t>Исполнитель</w:t>
      </w:r>
      <w:r w:rsidR="008764CB">
        <w:rPr>
          <w:rFonts w:eastAsia="Calibri"/>
          <w:lang w:eastAsia="ru-RU"/>
        </w:rPr>
        <w:t xml:space="preserve"> </w:t>
      </w:r>
      <w:r w:rsidR="008764CB">
        <w:rPr>
          <w:rFonts w:eastAsia="Calibri"/>
        </w:rPr>
        <w:t>осуществляет ю</w:t>
      </w:r>
      <w:r w:rsidR="008764CB">
        <w:t>ридически значимые действия по</w:t>
      </w:r>
      <w:r w:rsidR="002A65FC">
        <w:t> </w:t>
      </w:r>
      <w:r w:rsidR="008764CB">
        <w:t xml:space="preserve">государственной регистрации результатов интеллектуальной деятельности, полученных по настоящему </w:t>
      </w:r>
      <w:r w:rsidR="00867681">
        <w:rPr>
          <w:rFonts w:eastAsia="Calibri"/>
        </w:rPr>
        <w:t>Контракта (Договора)</w:t>
      </w:r>
      <w:r w:rsidR="0063331C">
        <w:t xml:space="preserve"> </w:t>
      </w:r>
      <w:r w:rsidR="008764CB">
        <w:t>в порядке, установленном законодательством Российской Федерации.</w:t>
      </w:r>
    </w:p>
    <w:p w:rsidR="00B7430B" w:rsidRDefault="00045588" w:rsidP="00B7430B">
      <w:pPr>
        <w:pStyle w:val="ConsPlusNormal"/>
        <w:ind w:firstLine="540"/>
        <w:jc w:val="both"/>
      </w:pPr>
      <w:r w:rsidRPr="00045588">
        <w:lastRenderedPageBreak/>
        <w:t>№</w:t>
      </w:r>
      <w:r w:rsidR="00EC6882" w:rsidRPr="007870A9">
        <w:t>.</w:t>
      </w:r>
      <w:r w:rsidR="00C40978">
        <w:t>2</w:t>
      </w:r>
      <w:r w:rsidR="00B7430B">
        <w:t xml:space="preserve"> Расходы по обеспечению правовой охраны результатов Работ при</w:t>
      </w:r>
      <w:r w:rsidR="002A65FC">
        <w:t> </w:t>
      </w:r>
      <w:r w:rsidR="00B7430B">
        <w:t>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B7430B" w:rsidRDefault="00045588" w:rsidP="00B7430B">
      <w:pPr>
        <w:pStyle w:val="ConsPlusNormal"/>
        <w:ind w:firstLine="540"/>
        <w:jc w:val="both"/>
      </w:pPr>
      <w:r w:rsidRPr="00045588">
        <w:t>№</w:t>
      </w:r>
      <w:r w:rsidR="00EC6882" w:rsidRPr="007870A9">
        <w:t>.</w:t>
      </w:r>
      <w:r w:rsidR="00C40978">
        <w:t>3</w:t>
      </w:r>
      <w:r w:rsidR="00B62A93">
        <w:t> </w:t>
      </w:r>
      <w:r w:rsidR="00B7430B">
        <w:t xml:space="preserve">Распоряжение исключительными правами от имени </w:t>
      </w:r>
      <w:r w:rsidR="00BD4B67">
        <w:t>____</w:t>
      </w:r>
      <w:r w:rsidR="00BD4B67" w:rsidRPr="00FA7268">
        <w:rPr>
          <w:vertAlign w:val="superscript"/>
        </w:rPr>
        <w:t>29</w:t>
      </w:r>
      <w:r w:rsidR="00BD4B67">
        <w:t xml:space="preserve"> </w:t>
      </w:r>
      <w:r w:rsidR="00B7430B">
        <w:t>осуществляет Заказчик.</w:t>
      </w:r>
    </w:p>
    <w:p w:rsidR="00B7430B" w:rsidRPr="005E369B" w:rsidRDefault="00045588" w:rsidP="00B7430B">
      <w:pPr>
        <w:pStyle w:val="ConsPlusNormal"/>
        <w:ind w:firstLine="540"/>
        <w:jc w:val="both"/>
      </w:pPr>
      <w:r w:rsidRPr="00045588">
        <w:t>№</w:t>
      </w:r>
      <w:r w:rsidR="00EC6882" w:rsidRPr="007870A9">
        <w:t>.</w:t>
      </w:r>
      <w:r w:rsidR="00C40978">
        <w:t>4</w:t>
      </w:r>
      <w:r w:rsidR="00B62A93">
        <w:t> </w:t>
      </w:r>
      <w:r w:rsidR="00B7430B">
        <w:t>Исполнитель обязан представить Заказчику документы, подтверждающие наличие правовых оснований для использования при</w:t>
      </w:r>
      <w:r w:rsidR="002A65FC">
        <w:t> </w:t>
      </w:r>
      <w:r w:rsidR="00B7430B">
        <w:t>выполнении Работ</w:t>
      </w:r>
      <w:r w:rsidR="003D71EA">
        <w:br/>
      </w:r>
      <w:r w:rsidR="00B7430B">
        <w:t xml:space="preserve">по </w:t>
      </w:r>
      <w:r w:rsidR="00867681">
        <w:rPr>
          <w:rFonts w:eastAsia="Calibri"/>
        </w:rPr>
        <w:t>Контракту (Договору)</w:t>
      </w:r>
      <w:r w:rsidR="004C4F6E" w:rsidRPr="004C4F6E">
        <w:t xml:space="preserve"> </w:t>
      </w:r>
      <w:r w:rsidR="00B7430B">
        <w:t>ранее созданных результатов интеллектуальной деятельности, права на которые принадлежат третьим лицам.</w:t>
      </w:r>
    </w:p>
    <w:p w:rsidR="00A570E3" w:rsidRDefault="00045588" w:rsidP="00A570E3">
      <w:pPr>
        <w:pStyle w:val="ConsPlusNormal"/>
        <w:ind w:firstLine="540"/>
        <w:jc w:val="both"/>
        <w:rPr>
          <w:rFonts w:eastAsia="Calibri"/>
        </w:rPr>
      </w:pPr>
      <w:proofErr w:type="gramStart"/>
      <w:r>
        <w:rPr>
          <w:lang w:val="en-US"/>
        </w:rPr>
        <w:t>№</w:t>
      </w:r>
      <w:r w:rsidR="0063331C">
        <w:t>.</w:t>
      </w:r>
      <w:r w:rsidR="0063331C" w:rsidRPr="0063331C">
        <w:t>5</w:t>
      </w:r>
      <w:r w:rsidR="0063331C">
        <w:t>.</w:t>
      </w:r>
      <w:proofErr w:type="gramEnd"/>
      <w:r w:rsidR="0063331C">
        <w:t> </w:t>
      </w:r>
      <w:r w:rsidR="00A570E3">
        <w:rPr>
          <w:rFonts w:eastAsia="Calibri"/>
        </w:rPr>
        <w:t>Разработанная программная документация должна также включать документы и материалы, предусмотренные п</w:t>
      </w:r>
      <w:r w:rsidR="00A570E3" w:rsidRPr="00A35EFD">
        <w:rPr>
          <w:rFonts w:eastAsia="Calibri"/>
        </w:rPr>
        <w:t>риказ</w:t>
      </w:r>
      <w:r w:rsidR="00A570E3">
        <w:rPr>
          <w:rFonts w:eastAsia="Calibri"/>
        </w:rPr>
        <w:t>ом</w:t>
      </w:r>
      <w:r w:rsidR="00A570E3" w:rsidRPr="00A35EFD">
        <w:rPr>
          <w:rFonts w:eastAsia="Calibri"/>
        </w:rPr>
        <w:t xml:space="preserve"> Минкомсвязи России</w:t>
      </w:r>
      <w:r w:rsidR="003D71EA">
        <w:rPr>
          <w:rFonts w:eastAsia="Calibri"/>
        </w:rPr>
        <w:br/>
      </w:r>
      <w:r w:rsidR="00A570E3" w:rsidRPr="00A35EFD">
        <w:rPr>
          <w:rFonts w:eastAsia="Calibri"/>
        </w:rPr>
        <w:t>от 16</w:t>
      </w:r>
      <w:r w:rsidR="00A570E3">
        <w:rPr>
          <w:rFonts w:eastAsia="Calibri"/>
        </w:rPr>
        <w:t xml:space="preserve"> сентября </w:t>
      </w:r>
      <w:r w:rsidR="00A570E3" w:rsidRPr="00A35EFD">
        <w:rPr>
          <w:rFonts w:eastAsia="Calibri"/>
        </w:rPr>
        <w:t>2013</w:t>
      </w:r>
      <w:r w:rsidR="00A570E3">
        <w:rPr>
          <w:rFonts w:eastAsia="Calibri"/>
        </w:rPr>
        <w:t xml:space="preserve"> г.</w:t>
      </w:r>
      <w:r w:rsidR="00A570E3" w:rsidRPr="00A35EFD">
        <w:rPr>
          <w:rFonts w:eastAsia="Calibri"/>
        </w:rPr>
        <w:t xml:space="preserve"> </w:t>
      </w:r>
      <w:r w:rsidR="00A570E3">
        <w:rPr>
          <w:rFonts w:eastAsia="Calibri"/>
        </w:rPr>
        <w:t>№</w:t>
      </w:r>
      <w:r w:rsidR="00A570E3" w:rsidRPr="00A35EFD">
        <w:rPr>
          <w:rFonts w:eastAsia="Calibri"/>
        </w:rPr>
        <w:t xml:space="preserve"> 248</w:t>
      </w:r>
      <w:r w:rsidR="00A570E3">
        <w:rPr>
          <w:rFonts w:eastAsia="Calibri"/>
        </w:rPr>
        <w:t xml:space="preserve"> «</w:t>
      </w:r>
      <w:r w:rsidR="00A570E3" w:rsidRPr="00A35EFD">
        <w:rPr>
          <w:rFonts w:eastAsia="Calibri"/>
        </w:rPr>
        <w:t>Об утверждении методических указаний о порядке формирования и использования информационного ресурса национального фонда алгоритмов и программ для электронных вычислительных машин</w:t>
      </w:r>
      <w:r w:rsidR="00A570E3">
        <w:rPr>
          <w:rFonts w:eastAsia="Calibri"/>
        </w:rPr>
        <w:t>»</w:t>
      </w:r>
      <w:r w:rsidR="00CF2FB5">
        <w:rPr>
          <w:rFonts w:eastAsia="Calibri"/>
        </w:rPr>
        <w:t xml:space="preserve"> (з</w:t>
      </w:r>
      <w:r w:rsidR="00CF2FB5" w:rsidRPr="00CF2FB5">
        <w:rPr>
          <w:rFonts w:eastAsia="Calibri"/>
        </w:rPr>
        <w:t xml:space="preserve">арегистрирован в Минюсте России 24 февраля 2014 г. </w:t>
      </w:r>
      <w:r w:rsidR="00CF2FB5">
        <w:rPr>
          <w:rFonts w:eastAsia="Calibri"/>
        </w:rPr>
        <w:t>№</w:t>
      </w:r>
      <w:r w:rsidR="00CF2FB5" w:rsidRPr="00CF2FB5">
        <w:rPr>
          <w:rFonts w:eastAsia="Calibri"/>
        </w:rPr>
        <w:t xml:space="preserve"> 31400</w:t>
      </w:r>
      <w:r w:rsidR="00CF2FB5">
        <w:rPr>
          <w:rFonts w:eastAsia="Calibri"/>
        </w:rPr>
        <w:t>)</w:t>
      </w:r>
      <w:r w:rsidR="00A570E3">
        <w:rPr>
          <w:rFonts w:eastAsia="Calibri"/>
        </w:rPr>
        <w:t>.</w:t>
      </w:r>
    </w:p>
    <w:p w:rsidR="0063331C" w:rsidRDefault="0063331C" w:rsidP="0063331C">
      <w:pPr>
        <w:pStyle w:val="ConsPlusNormal"/>
        <w:ind w:firstLine="540"/>
        <w:jc w:val="both"/>
      </w:pPr>
      <w:r w:rsidRPr="009E645B">
        <w:rPr>
          <w:rFonts w:eastAsia="Calibri"/>
          <w:lang w:eastAsia="ru-RU"/>
        </w:rPr>
        <w:t>Исполнитель</w:t>
      </w:r>
      <w:r>
        <w:rPr>
          <w:rFonts w:eastAsia="Calibri"/>
          <w:lang w:eastAsia="ru-RU"/>
        </w:rPr>
        <w:t xml:space="preserve"> от имени и по поручению Заказчика</w:t>
      </w:r>
      <w:r>
        <w:rPr>
          <w:rFonts w:eastAsia="Calibri"/>
        </w:rPr>
        <w:t xml:space="preserve"> осуществляет размещение </w:t>
      </w:r>
      <w:r w:rsidR="00A570E3">
        <w:rPr>
          <w:rFonts w:eastAsia="Calibri"/>
        </w:rPr>
        <w:t xml:space="preserve">указанных документов и материалов в </w:t>
      </w:r>
      <w:r>
        <w:rPr>
          <w:rFonts w:eastAsia="Calibri"/>
        </w:rPr>
        <w:t xml:space="preserve">соответствии с настоящим </w:t>
      </w:r>
      <w:r w:rsidR="00867681">
        <w:rPr>
          <w:rFonts w:eastAsia="Calibri"/>
        </w:rPr>
        <w:t>Контрактом (Договором)</w:t>
      </w:r>
      <w:r>
        <w:rPr>
          <w:rFonts w:eastAsia="Calibri"/>
        </w:rPr>
        <w:t xml:space="preserve"> </w:t>
      </w:r>
      <w:r>
        <w:t>в Национальном фонде алгоритмов и программ для электронных вычислительных машин (далее – фонд), путем</w:t>
      </w:r>
      <w:r w:rsidRPr="009278A6">
        <w:t xml:space="preserve"> </w:t>
      </w:r>
      <w:r w:rsidR="00BD4B67">
        <w:t xml:space="preserve">___ </w:t>
      </w:r>
      <w:r w:rsidR="00BD4B67">
        <w:rPr>
          <w:rStyle w:val="af9"/>
        </w:rPr>
        <w:endnoteReference w:id="30"/>
      </w:r>
      <w:r>
        <w:t>.</w:t>
      </w:r>
    </w:p>
    <w:p w:rsidR="0063331C" w:rsidRPr="00577F2D" w:rsidRDefault="00045588" w:rsidP="00CF2FB5">
      <w:pPr>
        <w:pStyle w:val="ConsPlusNormal"/>
        <w:ind w:firstLine="540"/>
        <w:jc w:val="both"/>
      </w:pPr>
      <w:proofErr w:type="gramStart"/>
      <w:r w:rsidRPr="00045588">
        <w:t>№</w:t>
      </w:r>
      <w:r w:rsidR="00EC6882" w:rsidRPr="007870A9">
        <w:t>.</w:t>
      </w:r>
      <w:r w:rsidR="0063331C" w:rsidRPr="0063331C">
        <w:t>6</w:t>
      </w:r>
      <w:r w:rsidR="0063331C">
        <w:t> </w:t>
      </w:r>
      <w:r w:rsidR="0063331C" w:rsidRPr="00577F2D">
        <w:t>Исполнитель должен по окончании выполнения Работ представить обязательный экземпляр неопубликованных документов в орган</w:t>
      </w:r>
      <w:r w:rsidR="005D44BD">
        <w:br/>
      </w:r>
      <w:r w:rsidR="0063331C" w:rsidRPr="00577F2D">
        <w:t>научно-технической информации федерального органа исполнительной власти в</w:t>
      </w:r>
      <w:r w:rsidR="005D44BD">
        <w:t> </w:t>
      </w:r>
      <w:r w:rsidR="0063331C" w:rsidRPr="00577F2D">
        <w:t>сфере научной, научно-технической и инновационной деятельности в</w:t>
      </w:r>
      <w:r w:rsidR="005D44BD">
        <w:t> </w:t>
      </w:r>
      <w:r w:rsidR="0063331C" w:rsidRPr="00577F2D">
        <w:t>соответствии с</w:t>
      </w:r>
      <w:r w:rsidR="002A65FC">
        <w:t> </w:t>
      </w:r>
      <w:r w:rsidR="0063331C" w:rsidRPr="00577F2D">
        <w:t>требованиями Федерального закона от 29 декабря 1994 г. № 77-ФЗ «Об</w:t>
      </w:r>
      <w:r w:rsidR="002A65FC">
        <w:t> </w:t>
      </w:r>
      <w:r w:rsidR="0063331C" w:rsidRPr="00577F2D">
        <w:t>обязательном экземпляре документов»</w:t>
      </w:r>
      <w:r w:rsidR="00CF2FB5">
        <w:t xml:space="preserve"> (Собрание законодательства Российской</w:t>
      </w:r>
      <w:proofErr w:type="gramEnd"/>
      <w:r w:rsidR="00CF2FB5">
        <w:t xml:space="preserve"> Федерации, 1995, № 1, ст. 1; 2002, № 7, ст. 630; 2008, № 13, ст.</w:t>
      </w:r>
      <w:r w:rsidR="002A65FC">
        <w:t> </w:t>
      </w:r>
      <w:r w:rsidR="00CF2FB5">
        <w:t xml:space="preserve">1184; № 30, ст. 3616; </w:t>
      </w:r>
      <w:r w:rsidR="00CF2FB5" w:rsidRPr="00CF2FB5">
        <w:t xml:space="preserve">2014, </w:t>
      </w:r>
      <w:r w:rsidR="00CF2FB5">
        <w:t>№</w:t>
      </w:r>
      <w:r w:rsidR="00CF2FB5" w:rsidRPr="00CF2FB5">
        <w:t xml:space="preserve"> 19, ст. 2305</w:t>
      </w:r>
      <w:r w:rsidR="00CF2FB5">
        <w:t>)</w:t>
      </w:r>
      <w:r w:rsidR="0063331C" w:rsidRPr="00577F2D">
        <w:t>.</w:t>
      </w:r>
    </w:p>
    <w:p w:rsidR="0063331C" w:rsidRDefault="00045588" w:rsidP="0063331C">
      <w:pPr>
        <w:pStyle w:val="ConsPlusNormal"/>
        <w:ind w:firstLine="540"/>
        <w:jc w:val="both"/>
      </w:pPr>
      <w:r w:rsidRPr="00045588">
        <w:t>№</w:t>
      </w:r>
      <w:r w:rsidR="00EC6882" w:rsidRPr="007870A9">
        <w:t>.</w:t>
      </w:r>
      <w:r w:rsidR="0063331C" w:rsidRPr="0063331C">
        <w:t>7</w:t>
      </w:r>
      <w:r w:rsidR="00B7611B">
        <w:t> </w:t>
      </w:r>
      <w:r w:rsidR="0063331C">
        <w:t xml:space="preserve">Результат выполненной Исполнителем работы должен в момент передачи Заказчику обладать свойствами, указанными в </w:t>
      </w:r>
      <w:r w:rsidR="00867681">
        <w:rPr>
          <w:rFonts w:eastAsia="Calibri"/>
        </w:rPr>
        <w:t>Контракте (Договоре)</w:t>
      </w:r>
      <w:r w:rsidR="0063331C">
        <w:t>, а</w:t>
      </w:r>
      <w:r w:rsidR="002A65FC">
        <w:t> </w:t>
      </w:r>
      <w:r w:rsidR="0063331C">
        <w:t>при</w:t>
      </w:r>
      <w:r w:rsidR="002A65FC">
        <w:t> </w:t>
      </w:r>
      <w:r w:rsidR="0063331C">
        <w:t xml:space="preserve">отсутствии или неполноте условий Контракта свойствами, определенными обычно предъявляемыми требованиями. </w:t>
      </w:r>
    </w:p>
    <w:p w:rsidR="00B7430B" w:rsidRDefault="00045588" w:rsidP="00B7430B">
      <w:pPr>
        <w:pStyle w:val="ConsPlusNormal"/>
        <w:ind w:firstLine="540"/>
        <w:jc w:val="both"/>
      </w:pPr>
      <w:r w:rsidRPr="00045588">
        <w:t>№</w:t>
      </w:r>
      <w:r w:rsidR="00EC6882" w:rsidRPr="007870A9">
        <w:t>.</w:t>
      </w:r>
      <w:r w:rsidR="005D44BD">
        <w:t>8</w:t>
      </w:r>
      <w:r w:rsidR="00B62A93">
        <w:t> </w:t>
      </w:r>
      <w:r w:rsidR="00B7430B">
        <w:t>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roofErr w:type="gramStart"/>
      <w:r w:rsidR="00B7430B">
        <w:t>.</w:t>
      </w:r>
      <w:r w:rsidR="00C40978">
        <w:t>».</w:t>
      </w:r>
      <w:r w:rsidR="00601555">
        <w:t xml:space="preserve"> </w:t>
      </w:r>
      <w:r w:rsidR="00601555">
        <w:rPr>
          <w:rStyle w:val="af9"/>
        </w:rPr>
        <w:endnoteReference w:id="31"/>
      </w:r>
      <w:proofErr w:type="gramEnd"/>
    </w:p>
    <w:p w:rsidR="00F264EF" w:rsidRDefault="003E7DFB" w:rsidP="00EE45CF">
      <w:pPr>
        <w:widowControl w:val="0"/>
        <w:ind w:firstLine="567"/>
        <w:jc w:val="both"/>
      </w:pPr>
      <w:r>
        <w:t>16</w:t>
      </w:r>
      <w:r w:rsidR="00153696" w:rsidRPr="003B371C">
        <w:rPr>
          <w:rFonts w:eastAsia="Calibri"/>
        </w:rPr>
        <w:t>.</w:t>
      </w:r>
      <w:r w:rsidR="006002FD">
        <w:t> </w:t>
      </w:r>
      <w:r w:rsidR="00F264EF">
        <w:rPr>
          <w:rFonts w:eastAsia="Calibri"/>
        </w:rPr>
        <w:t>Варианты условий (данных) при формировании</w:t>
      </w:r>
      <w:r w:rsidR="00F264EF" w:rsidRPr="00F264EF">
        <w:t xml:space="preserve"> </w:t>
      </w:r>
      <w:r w:rsidR="00F264EF">
        <w:t>условий обязанности</w:t>
      </w:r>
      <w:r w:rsidR="005D44BD">
        <w:br/>
      </w:r>
      <w:r w:rsidR="00F264EF">
        <w:t xml:space="preserve">и ответственности Исполнителя. </w:t>
      </w:r>
      <w:r w:rsidR="00F264EF">
        <w:rPr>
          <w:rStyle w:val="af9"/>
        </w:rPr>
        <w:endnoteReference w:id="32"/>
      </w:r>
    </w:p>
    <w:p w:rsidR="00AE2267" w:rsidRDefault="00EF23F2" w:rsidP="00AE2267">
      <w:pPr>
        <w:pStyle w:val="ConsPlusNormal"/>
        <w:ind w:firstLine="540"/>
        <w:jc w:val="both"/>
      </w:pPr>
      <w:r>
        <w:t xml:space="preserve">Исполнитель обязан предоставлять Заказчику информацию </w:t>
      </w:r>
      <w:proofErr w:type="gramStart"/>
      <w:r>
        <w:t>о</w:t>
      </w:r>
      <w:proofErr w:type="gramEnd"/>
      <w:r>
        <w:t xml:space="preserve"> всех соисполнителях, субподрядчиках, заключивших договор или договоры</w:t>
      </w:r>
      <w:r w:rsidR="005D44BD">
        <w:br/>
      </w:r>
      <w:r>
        <w:t>с Исполнителем, цена которого или общая цена которых составляет более чем десять процентов цены Контракта (Договора).</w:t>
      </w:r>
      <w:r w:rsidR="00AE2267">
        <w:t xml:space="preserve"> Указанная информация должна быть представлена Исполнителем в течение десяти дней с момента заключения им</w:t>
      </w:r>
      <w:r w:rsidR="005D44BD">
        <w:t> </w:t>
      </w:r>
      <w:r w:rsidR="00AE2267">
        <w:t xml:space="preserve">договора с соисполнителем, субподрядчиком. </w:t>
      </w:r>
    </w:p>
    <w:p w:rsidR="005D44BD" w:rsidRDefault="005D44BD" w:rsidP="00AE2267">
      <w:pPr>
        <w:pStyle w:val="ConsPlusNormal"/>
        <w:ind w:firstLine="540"/>
        <w:jc w:val="both"/>
      </w:pPr>
    </w:p>
    <w:p w:rsidR="00EF23F2" w:rsidRDefault="00AE2267" w:rsidP="00EF23F2">
      <w:pPr>
        <w:pStyle w:val="ConsPlusNormal"/>
        <w:ind w:firstLine="540"/>
        <w:jc w:val="both"/>
      </w:pPr>
      <w:r>
        <w:lastRenderedPageBreak/>
        <w:t>Исполнител</w:t>
      </w:r>
      <w:r w:rsidR="005D44BD">
        <w:t>ь</w:t>
      </w:r>
      <w:r>
        <w:t xml:space="preserve"> несет </w:t>
      </w:r>
      <w:r w:rsidR="00EF23F2">
        <w:t xml:space="preserve">ответственность за непредставление </w:t>
      </w:r>
      <w:r>
        <w:t>информации</w:t>
      </w:r>
      <w:r w:rsidR="005D44BD">
        <w:br/>
      </w:r>
      <w:r>
        <w:t>о соисполнителях, субподрядчиках, заключивших договор или договоры</w:t>
      </w:r>
      <w:r w:rsidR="005D44BD">
        <w:br/>
      </w:r>
      <w:r>
        <w:t>с Исполнителем</w:t>
      </w:r>
      <w:r w:rsidR="00EF23F2">
        <w:t xml:space="preserve"> путем взыскания</w:t>
      </w:r>
      <w:r>
        <w:t xml:space="preserve"> Зак</w:t>
      </w:r>
      <w:r w:rsidR="00BC78FB">
        <w:t>а</w:t>
      </w:r>
      <w:r>
        <w:t>зчиком</w:t>
      </w:r>
      <w:r w:rsidR="00EF23F2">
        <w:t xml:space="preserve"> с </w:t>
      </w:r>
      <w:r w:rsidR="00BC78FB">
        <w:t>Исполнителя</w:t>
      </w:r>
      <w:r w:rsidR="00EF23F2">
        <w:t xml:space="preserve">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w:t>
      </w:r>
      <w:r w:rsidR="005D44BD">
        <w:br/>
      </w:r>
      <w:r w:rsidR="00EF23F2">
        <w:t>с соисполнителем, субподрядчиком.</w:t>
      </w:r>
      <w:r w:rsidR="00BC78FB">
        <w:t xml:space="preserve"> Пеня подлежит начислению за каждый день просрочки исполнения обязательства. Для взыскания пени </w:t>
      </w:r>
      <w:r w:rsidR="00BC78FB" w:rsidRPr="00AB1804">
        <w:t xml:space="preserve">Заказчик направляет Исполнителю требование об </w:t>
      </w:r>
      <w:r w:rsidR="00BC78FB">
        <w:t xml:space="preserve">ее </w:t>
      </w:r>
      <w:r w:rsidR="00BC78FB" w:rsidRPr="00AB1804">
        <w:t>уплате.</w:t>
      </w:r>
    </w:p>
    <w:p w:rsidR="00B86D82" w:rsidRDefault="00740C5D" w:rsidP="00F13F0D">
      <w:pPr>
        <w:pStyle w:val="ConsPlusNormal"/>
        <w:ind w:firstLine="540"/>
        <w:jc w:val="both"/>
      </w:pPr>
      <w:r>
        <w:t>2</w:t>
      </w:r>
      <w:r w:rsidR="008914C6">
        <w:t>4</w:t>
      </w:r>
      <w:r w:rsidR="00F13F0D" w:rsidRPr="00B76180">
        <w:t>.</w:t>
      </w:r>
      <w:r w:rsidR="00F13F0D" w:rsidRPr="00F13F0D">
        <w:t xml:space="preserve"> </w:t>
      </w:r>
      <w:r w:rsidR="00B86D82">
        <w:rPr>
          <w:rFonts w:eastAsia="Calibri"/>
        </w:rPr>
        <w:t xml:space="preserve">Варианты условий (данных) при формировании условий </w:t>
      </w:r>
      <w:r w:rsidR="00B86D82">
        <w:t>расторжения контракта (договора).</w:t>
      </w:r>
    </w:p>
    <w:p w:rsidR="00E4365D" w:rsidRDefault="00F13F0D" w:rsidP="005762CA">
      <w:pPr>
        <w:pStyle w:val="ConsPlusNormal"/>
        <w:ind w:firstLine="540"/>
        <w:jc w:val="both"/>
      </w:pPr>
      <w:r>
        <w:t xml:space="preserve">В случае одностороннего отказа от исполнения </w:t>
      </w:r>
      <w:r w:rsidR="001678BB">
        <w:rPr>
          <w:rFonts w:eastAsia="Calibri"/>
        </w:rPr>
        <w:t>Контракта (Договора)</w:t>
      </w:r>
      <w:r>
        <w:t xml:space="preserve">, Заказчик обязан соблюсти последовательность и сроки совершения действий, предусмотренных </w:t>
      </w:r>
      <w:r w:rsidRPr="00F13F0D">
        <w:t>частями 12</w:t>
      </w:r>
      <w:r w:rsidR="00B86D82">
        <w:t xml:space="preserve"> </w:t>
      </w:r>
      <w:r w:rsidR="00617CC7">
        <w:t>-</w:t>
      </w:r>
      <w:r w:rsidR="00B86D82">
        <w:t xml:space="preserve"> </w:t>
      </w:r>
      <w:r w:rsidR="00617CC7" w:rsidRPr="00F13F0D">
        <w:t>1</w:t>
      </w:r>
      <w:r w:rsidR="00617CC7">
        <w:t>4</w:t>
      </w:r>
      <w:r w:rsidR="00617CC7" w:rsidRPr="00F13F0D">
        <w:t xml:space="preserve"> </w:t>
      </w:r>
      <w:r w:rsidRPr="00F13F0D">
        <w:t>статьи 95</w:t>
      </w:r>
      <w:r>
        <w:t xml:space="preserve"> </w:t>
      </w:r>
      <w:r w:rsidR="00F264EF">
        <w:t>Закона о контрактной системе</w:t>
      </w:r>
      <w:r>
        <w:t>.</w:t>
      </w:r>
      <w:r w:rsidR="00B86D82">
        <w:t xml:space="preserve"> </w:t>
      </w:r>
      <w:r w:rsidR="00B86D82">
        <w:rPr>
          <w:rStyle w:val="af9"/>
        </w:rPr>
        <w:endnoteReference w:id="33"/>
      </w:r>
    </w:p>
    <w:p w:rsidR="00150F71" w:rsidRDefault="00150F71" w:rsidP="00EE7BC6">
      <w:pPr>
        <w:widowControl w:val="0"/>
        <w:ind w:firstLine="567"/>
        <w:jc w:val="both"/>
      </w:pPr>
      <w:r>
        <w:t>2</w:t>
      </w:r>
      <w:r w:rsidR="008914C6">
        <w:t>5</w:t>
      </w:r>
      <w:r>
        <w:t>.</w:t>
      </w:r>
      <w:r w:rsidR="00E43453">
        <w:t> </w:t>
      </w:r>
      <w:r w:rsidR="00E43453">
        <w:rPr>
          <w:rFonts w:eastAsia="Calibri"/>
        </w:rPr>
        <w:t xml:space="preserve">Варианты условий (данных) при формировании условий </w:t>
      </w:r>
      <w:r>
        <w:t>изменени</w:t>
      </w:r>
      <w:r w:rsidR="00E43453">
        <w:t>я</w:t>
      </w:r>
      <w:r w:rsidR="005D44BD">
        <w:br/>
      </w:r>
      <w:r>
        <w:t>и расторжение контракта (договора)</w:t>
      </w:r>
      <w:r w:rsidR="00B86D82">
        <w:t>.</w:t>
      </w:r>
    </w:p>
    <w:p w:rsidR="00150F71" w:rsidRDefault="00150F71" w:rsidP="00150F71">
      <w:pPr>
        <w:pStyle w:val="ConsPlusNormal"/>
        <w:ind w:firstLine="540"/>
        <w:jc w:val="both"/>
      </w:pPr>
      <w:r>
        <w:t>Изменение существенных условий Контракта (Договора) при его исполнении не</w:t>
      </w:r>
      <w:r w:rsidR="005D44BD">
        <w:t> </w:t>
      </w:r>
      <w:r>
        <w:t>допускается, за исключением их изменения по соглашению сторон в следующих случаях:</w:t>
      </w:r>
    </w:p>
    <w:p w:rsidR="000126E3" w:rsidRDefault="000126E3" w:rsidP="000126E3">
      <w:pPr>
        <w:pStyle w:val="ConsPlusNormal"/>
        <w:ind w:firstLine="540"/>
        <w:jc w:val="both"/>
      </w:pPr>
      <w:r>
        <w:rPr>
          <w:rFonts w:eastAsia="Calibri"/>
        </w:rPr>
        <w:t>а) </w:t>
      </w:r>
      <w:r w:rsidR="00B86D82">
        <w:rPr>
          <w:rStyle w:val="af9"/>
        </w:rPr>
        <w:endnoteReference w:id="34"/>
      </w:r>
      <w:r w:rsidR="00B86D82">
        <w:t xml:space="preserve"> </w:t>
      </w:r>
      <w:r>
        <w:t xml:space="preserve">при снижении цены </w:t>
      </w:r>
      <w:r>
        <w:rPr>
          <w:rFonts w:eastAsia="Calibri"/>
        </w:rPr>
        <w:t>Контракта (Договора)</w:t>
      </w:r>
      <w:r>
        <w:t xml:space="preserve"> без изменения предусмотренных </w:t>
      </w:r>
      <w:r>
        <w:rPr>
          <w:rFonts w:eastAsia="Calibri"/>
        </w:rPr>
        <w:t xml:space="preserve">Контрактом (Договором) </w:t>
      </w:r>
      <w:r>
        <w:t xml:space="preserve">объема Работы, качества выполняемой Работы и иных условий </w:t>
      </w:r>
      <w:r>
        <w:rPr>
          <w:rFonts w:eastAsia="Calibri"/>
        </w:rPr>
        <w:t>Контракта (Договора)</w:t>
      </w:r>
      <w:r>
        <w:t>;</w:t>
      </w:r>
    </w:p>
    <w:p w:rsidR="000126E3" w:rsidRDefault="000126E3" w:rsidP="000126E3">
      <w:pPr>
        <w:pStyle w:val="ConsPlusNormal"/>
        <w:ind w:firstLine="540"/>
        <w:jc w:val="both"/>
      </w:pPr>
      <w:r>
        <w:t xml:space="preserve">если по предложению Заказчика увеличивается предусмотренный </w:t>
      </w:r>
      <w:r>
        <w:rPr>
          <w:rFonts w:eastAsia="Calibri"/>
        </w:rPr>
        <w:t>Контрактом (Договором)</w:t>
      </w:r>
      <w:r>
        <w:t xml:space="preserve"> объем Работы не более чем на десять процентов или уменьшается предусмотренный </w:t>
      </w:r>
      <w:r>
        <w:rPr>
          <w:rFonts w:eastAsia="Calibri"/>
        </w:rPr>
        <w:t>Контрактом (Договором)</w:t>
      </w:r>
      <w:r>
        <w:t xml:space="preserve"> объем выполняемой Работы не более чем на десять процентов. При этом по соглашению Сторон допускается изменение с</w:t>
      </w:r>
      <w:r w:rsidR="005D44BD">
        <w:t> </w:t>
      </w:r>
      <w:r>
        <w:t xml:space="preserve">учетом положений бюджетного законодательства Российской Федерации цены </w:t>
      </w:r>
      <w:r>
        <w:rPr>
          <w:rFonts w:eastAsia="Calibri"/>
        </w:rPr>
        <w:t>Контракта (Договора)</w:t>
      </w:r>
      <w:r>
        <w:t xml:space="preserve"> пропорционально дополнительному объему Работы исходя из</w:t>
      </w:r>
      <w:r w:rsidR="005D44BD">
        <w:t> </w:t>
      </w:r>
      <w:r>
        <w:t>установленной в </w:t>
      </w:r>
      <w:r>
        <w:rPr>
          <w:rFonts w:eastAsia="Calibri"/>
        </w:rPr>
        <w:t>Контракте (Договоре)</w:t>
      </w:r>
      <w:r>
        <w:t xml:space="preserve">  цены единицы Работы, но не более чем на десять процентов цены </w:t>
      </w:r>
      <w:r>
        <w:rPr>
          <w:rFonts w:eastAsia="Calibri"/>
        </w:rPr>
        <w:t>Контракта (Договора)</w:t>
      </w:r>
      <w:r>
        <w:t xml:space="preserve">. При уменьшении предусмотренного </w:t>
      </w:r>
      <w:r>
        <w:rPr>
          <w:rFonts w:eastAsia="Calibri"/>
        </w:rPr>
        <w:t>Контрактом (Договором)</w:t>
      </w:r>
      <w:r>
        <w:t xml:space="preserve">  объема Работы Стороны </w:t>
      </w:r>
      <w:r>
        <w:rPr>
          <w:rFonts w:eastAsia="Calibri"/>
        </w:rPr>
        <w:t>Контракта (Договора)</w:t>
      </w:r>
      <w:r>
        <w:t xml:space="preserve"> обязаны уменьшить цену </w:t>
      </w:r>
      <w:r>
        <w:rPr>
          <w:rFonts w:eastAsia="Calibri"/>
        </w:rPr>
        <w:t>Контракта (Договора)</w:t>
      </w:r>
      <w:r>
        <w:t xml:space="preserve"> исходя из цены работы.</w:t>
      </w:r>
    </w:p>
    <w:p w:rsidR="000126E3" w:rsidRDefault="000126E3" w:rsidP="000126E3">
      <w:pPr>
        <w:pStyle w:val="ConsPlusNormal"/>
        <w:ind w:firstLine="540"/>
        <w:jc w:val="both"/>
      </w:pPr>
      <w:r>
        <w:t>б)</w:t>
      </w:r>
      <w:r w:rsidR="00B86D82">
        <w:t> </w:t>
      </w:r>
      <w:r w:rsidR="00B86D82">
        <w:rPr>
          <w:rStyle w:val="af9"/>
        </w:rPr>
        <w:endnoteReference w:id="35"/>
      </w:r>
      <w:r>
        <w:t xml:space="preserve"> в случаях, предусмотренных </w:t>
      </w:r>
      <w:r w:rsidRPr="00E4365D">
        <w:t>пунктом 6 статьи 161</w:t>
      </w:r>
      <w:r>
        <w:t xml:space="preserve"> Бюджетного кодекса Российской Федерации (Собрание законодательства Российской Федерации, 1998, № 31, ст. 3823; 2005, № 1, ст. 8; 2006, № 1, ст. 8; № 45, ст. 4627; 2007, № 18, ст. 2117; 2010, № 19, ст. 2291; 2011, № 49, ст. 7039; 2013, № 19, ст. 2331; № </w:t>
      </w:r>
      <w:proofErr w:type="gramStart"/>
      <w:r>
        <w:t>52, ст. 6983), при</w:t>
      </w:r>
      <w:r w:rsidR="005D44BD">
        <w:t> </w:t>
      </w:r>
      <w:r>
        <w:t>уменьшении ранее доведенных до Заказчика как</w:t>
      </w:r>
      <w:r w:rsidR="005D44BD">
        <w:t xml:space="preserve"> </w:t>
      </w:r>
      <w:r>
        <w:t>получателя бюджетных средств лимитов бюджетных обязательств.</w:t>
      </w:r>
      <w:proofErr w:type="gramEnd"/>
      <w:r>
        <w:t xml:space="preserve"> </w:t>
      </w:r>
      <w:proofErr w:type="gramStart"/>
      <w:r>
        <w:t>При</w:t>
      </w:r>
      <w:r w:rsidR="005D44BD">
        <w:t xml:space="preserve"> </w:t>
      </w:r>
      <w:r>
        <w:t xml:space="preserve">этом Заказчик в ходе исполнения </w:t>
      </w:r>
      <w:r>
        <w:rPr>
          <w:rFonts w:eastAsia="Calibri"/>
        </w:rPr>
        <w:t>Контракта (Договора)</w:t>
      </w:r>
      <w:r>
        <w:t xml:space="preserve"> обеспечивает согласование новых условий </w:t>
      </w:r>
      <w:r>
        <w:rPr>
          <w:rFonts w:eastAsia="Calibri"/>
        </w:rPr>
        <w:t>Контракта (Договора)</w:t>
      </w:r>
      <w:r>
        <w:t xml:space="preserve">, в том числе цены и (или) сроков исполнения </w:t>
      </w:r>
      <w:r>
        <w:rPr>
          <w:rFonts w:eastAsia="Calibri"/>
        </w:rPr>
        <w:t xml:space="preserve">Контракта (Договора) </w:t>
      </w:r>
      <w:r>
        <w:t>и</w:t>
      </w:r>
      <w:r w:rsidR="005D44BD">
        <w:t> </w:t>
      </w:r>
      <w:r>
        <w:t xml:space="preserve">(или) объема Работы, предусмотренных </w:t>
      </w:r>
      <w:r>
        <w:rPr>
          <w:rFonts w:eastAsia="Calibri"/>
        </w:rPr>
        <w:t>Контрактом (Договором)</w:t>
      </w:r>
      <w:r>
        <w:t>.</w:t>
      </w:r>
      <w:proofErr w:type="gramEnd"/>
    </w:p>
    <w:p w:rsidR="008F3694" w:rsidRDefault="008F3694" w:rsidP="008F3694">
      <w:pPr>
        <w:pStyle w:val="ConsPlusNormal"/>
        <w:jc w:val="both"/>
      </w:pPr>
    </w:p>
    <w:p w:rsidR="005D44BD" w:rsidRDefault="005D44BD" w:rsidP="008F3694">
      <w:pPr>
        <w:pStyle w:val="ConsPlusNormal"/>
        <w:jc w:val="both"/>
      </w:pPr>
    </w:p>
    <w:sectPr w:rsidR="005D44BD" w:rsidSect="00444C80">
      <w:headerReference w:type="default" r:id="rId13"/>
      <w:endnotePr>
        <w:numFmt w:val="decimal"/>
      </w:endnotePr>
      <w:pgSz w:w="11906" w:h="16838" w:code="9"/>
      <w:pgMar w:top="1134" w:right="566" w:bottom="993" w:left="1134" w:header="709" w:footer="709"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3B4349" w15:done="0"/>
  <w15:commentEx w15:paraId="7F913429" w15:done="0"/>
  <w15:commentEx w15:paraId="008B17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A7" w:rsidRDefault="008B3BA7" w:rsidP="00487D15">
      <w:r>
        <w:separator/>
      </w:r>
    </w:p>
  </w:endnote>
  <w:endnote w:type="continuationSeparator" w:id="0">
    <w:p w:rsidR="008B3BA7" w:rsidRDefault="008B3BA7" w:rsidP="00487D15"/>
  </w:endnote>
  <w:endnote w:id="1">
    <w:p w:rsidR="003E7DFB" w:rsidRPr="00F264EF" w:rsidRDefault="003E7DFB" w:rsidP="0072620E">
      <w:pPr>
        <w:pStyle w:val="af7"/>
        <w:ind w:firstLine="567"/>
        <w:jc w:val="both"/>
        <w:rPr>
          <w:rFonts w:eastAsia="Calibri"/>
          <w:sz w:val="28"/>
          <w:szCs w:val="28"/>
          <w:lang w:eastAsia="en-US"/>
        </w:rPr>
      </w:pPr>
      <w:r w:rsidRPr="0072620E">
        <w:rPr>
          <w:rStyle w:val="af9"/>
          <w:sz w:val="28"/>
          <w:szCs w:val="28"/>
        </w:rPr>
        <w:endnoteRef/>
      </w:r>
      <w:r w:rsidRPr="0072620E">
        <w:rPr>
          <w:sz w:val="28"/>
          <w:szCs w:val="28"/>
        </w:rPr>
        <w:t> </w:t>
      </w:r>
      <w:r w:rsidRPr="00BD4B67">
        <w:rPr>
          <w:rFonts w:eastAsia="Calibri"/>
          <w:sz w:val="28"/>
          <w:szCs w:val="28"/>
          <w:lang w:eastAsia="en-US"/>
        </w:rPr>
        <w:t>Типовые условия контрактов состоят из постоянной части, не подлежащей изменению в конкретной закупке и переменной части, предусматривающей выбор условий (данных) при их применении в конкретной закупке.</w:t>
      </w:r>
    </w:p>
    <w:p w:rsidR="003E7DFB" w:rsidRPr="00F264EF" w:rsidRDefault="003E7DFB" w:rsidP="000C5189">
      <w:pPr>
        <w:pStyle w:val="ConsPlusNormal"/>
        <w:ind w:firstLine="540"/>
        <w:jc w:val="both"/>
      </w:pPr>
      <w:r w:rsidRPr="00F264EF">
        <w:t>Типовые условия контрактов содержат:</w:t>
      </w:r>
    </w:p>
    <w:p w:rsidR="003E7DFB" w:rsidRPr="00F264EF" w:rsidRDefault="003E7DFB" w:rsidP="000C5189">
      <w:pPr>
        <w:pStyle w:val="ConsPlusNormal"/>
        <w:ind w:firstLine="540"/>
        <w:jc w:val="both"/>
      </w:pPr>
      <w:proofErr w:type="gramStart"/>
      <w:r w:rsidRPr="00F264EF">
        <w:t xml:space="preserve">а) отдельные условия гражданско-правового договора, предметом которого является выполнение работ по созданию (развитию) программ для электронных вычислительных машин и программной документации к ним </w:t>
      </w:r>
      <w:r w:rsidRPr="00F264EF">
        <w:br/>
        <w:t>(далее – контракт),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Законом</w:t>
      </w:r>
      <w:r w:rsidR="005D44BD">
        <w:br/>
      </w:r>
      <w:r w:rsidRPr="00F264EF">
        <w:t>о контрактной системе;</w:t>
      </w:r>
      <w:proofErr w:type="gramEnd"/>
    </w:p>
    <w:p w:rsidR="003E7DFB" w:rsidRPr="00F264EF" w:rsidRDefault="003E7DFB" w:rsidP="0072620E">
      <w:pPr>
        <w:pStyle w:val="ConsPlusNormal"/>
        <w:ind w:firstLine="540"/>
        <w:jc w:val="both"/>
      </w:pPr>
      <w:r w:rsidRPr="00F264EF">
        <w:t>б) обязательные условия контракта,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endnote>
  <w:endnote w:id="2">
    <w:p w:rsidR="003E7DFB" w:rsidRPr="00F264EF" w:rsidRDefault="003E7DFB" w:rsidP="00237B12">
      <w:pPr>
        <w:pStyle w:val="ConsPlusNormal"/>
        <w:ind w:firstLine="540"/>
        <w:jc w:val="both"/>
        <w:rPr>
          <w:rFonts w:eastAsia="Calibri"/>
        </w:rPr>
      </w:pPr>
      <w:r w:rsidRPr="00F264EF">
        <w:rPr>
          <w:rStyle w:val="af9"/>
        </w:rPr>
        <w:endnoteRef/>
      </w:r>
      <w:r w:rsidRPr="00F264EF">
        <w:t xml:space="preserve"> </w:t>
      </w:r>
      <w:r w:rsidRPr="00F264EF">
        <w:rPr>
          <w:rFonts w:eastAsia="Calibri"/>
        </w:rPr>
        <w:t>При осуществлении закупки:</w:t>
      </w:r>
    </w:p>
    <w:p w:rsidR="003E7DFB" w:rsidRPr="00F264EF" w:rsidRDefault="003E7DFB" w:rsidP="00237B12">
      <w:pPr>
        <w:pStyle w:val="ConsPlusNormal"/>
        <w:ind w:firstLine="540"/>
        <w:jc w:val="both"/>
        <w:rPr>
          <w:rFonts w:eastAsia="Calibri"/>
        </w:rPr>
      </w:pPr>
      <w:r w:rsidRPr="00F264EF">
        <w:rPr>
          <w:rFonts w:eastAsia="Calibri"/>
        </w:rPr>
        <w:t>а) государственными заказчиками заключается государственный контракт;</w:t>
      </w:r>
    </w:p>
    <w:p w:rsidR="003E7DFB" w:rsidRPr="00F264EF" w:rsidRDefault="003E7DFB" w:rsidP="00237B12">
      <w:pPr>
        <w:pStyle w:val="ConsPlusNormal"/>
        <w:ind w:firstLine="540"/>
        <w:jc w:val="both"/>
        <w:rPr>
          <w:rFonts w:eastAsia="Calibri"/>
        </w:rPr>
      </w:pPr>
      <w:r w:rsidRPr="00F264EF">
        <w:rPr>
          <w:rFonts w:eastAsia="Calibri"/>
        </w:rPr>
        <w:t>б) муниципальными заказчиками заключается муниципальный контракт;</w:t>
      </w:r>
    </w:p>
    <w:p w:rsidR="003E7DFB" w:rsidRPr="00F264EF" w:rsidRDefault="003E7DFB" w:rsidP="00237B12">
      <w:pPr>
        <w:pStyle w:val="ConsPlusNormal"/>
        <w:ind w:firstLine="540"/>
        <w:jc w:val="both"/>
        <w:rPr>
          <w:rFonts w:eastAsia="Calibri"/>
        </w:rPr>
      </w:pPr>
      <w:r w:rsidRPr="00F264EF">
        <w:rPr>
          <w:rFonts w:eastAsia="Calibri"/>
        </w:rPr>
        <w:t xml:space="preserve">в) бюджетными учреждениями в соответствии с частью 1 статьи 15 </w:t>
      </w:r>
      <w:r w:rsidRPr="00F264EF">
        <w:t>Законом</w:t>
      </w:r>
      <w:r w:rsidR="005D44BD">
        <w:br/>
      </w:r>
      <w:r w:rsidRPr="00F264EF">
        <w:t>о контрактной системе</w:t>
      </w:r>
      <w:r w:rsidR="008F3694">
        <w:t xml:space="preserve"> </w:t>
      </w:r>
      <w:r w:rsidRPr="00F264EF">
        <w:rPr>
          <w:rFonts w:eastAsia="Calibri"/>
        </w:rPr>
        <w:t>заключается договор;</w:t>
      </w:r>
    </w:p>
    <w:p w:rsidR="003E7DFB" w:rsidRPr="00F264EF" w:rsidRDefault="003E7DFB" w:rsidP="0072620E">
      <w:pPr>
        <w:pStyle w:val="ConsPlusNormal"/>
        <w:ind w:firstLine="540"/>
        <w:jc w:val="both"/>
      </w:pPr>
      <w:r w:rsidRPr="00F264EF">
        <w:rPr>
          <w:rFonts w:eastAsia="Calibri"/>
        </w:rPr>
        <w:t>г) государственными, муниципальными унитарными предприятиями</w:t>
      </w:r>
      <w:r w:rsidR="005D44BD">
        <w:rPr>
          <w:rFonts w:eastAsia="Calibri"/>
        </w:rPr>
        <w:br/>
      </w:r>
      <w:r w:rsidRPr="00F264EF">
        <w:rPr>
          <w:rFonts w:eastAsia="Calibri"/>
        </w:rPr>
        <w:t xml:space="preserve">в соответствии с частью 1 статьи 15 </w:t>
      </w:r>
      <w:r w:rsidRPr="00F264EF">
        <w:t xml:space="preserve">Закона о контрактной системе </w:t>
      </w:r>
      <w:r w:rsidRPr="00F264EF">
        <w:rPr>
          <w:rFonts w:eastAsia="Calibri"/>
        </w:rPr>
        <w:t>заключается договор.</w:t>
      </w:r>
    </w:p>
  </w:endnote>
  <w:endnote w:id="3">
    <w:p w:rsidR="003E7DFB" w:rsidRPr="00F264EF" w:rsidRDefault="003E7DFB" w:rsidP="0072620E">
      <w:pPr>
        <w:pStyle w:val="ConsPlusNormal"/>
        <w:ind w:firstLine="540"/>
        <w:jc w:val="both"/>
      </w:pPr>
      <w:r w:rsidRPr="00F264EF">
        <w:rPr>
          <w:rStyle w:val="af9"/>
        </w:rPr>
        <w:endnoteRef/>
      </w:r>
      <w:r w:rsidRPr="00F264EF">
        <w:t xml:space="preserve"> Контракт (договор) должен включать также условия, предусмотренные извещением об осуществлении закупки или приглашением принять участие в определении поставщика (подрядчика, исполнителя), документацией о</w:t>
      </w:r>
      <w:r w:rsidR="005D44BD">
        <w:t xml:space="preserve"> </w:t>
      </w:r>
      <w:r w:rsidRPr="00F264EF">
        <w:t>закупке, заявкой, окончательным пр</w:t>
      </w:r>
      <w:r w:rsidR="005D44BD">
        <w:t xml:space="preserve">едложением участника закупки, с </w:t>
      </w:r>
      <w:r w:rsidRPr="00F264EF">
        <w:t>которым заключается контракт (договор).</w:t>
      </w:r>
    </w:p>
  </w:endnote>
  <w:endnote w:id="4">
    <w:p w:rsidR="003E7DFB" w:rsidRPr="0072620E" w:rsidRDefault="003E7DFB" w:rsidP="0072620E">
      <w:pPr>
        <w:pStyle w:val="af7"/>
        <w:ind w:firstLine="567"/>
        <w:jc w:val="both"/>
        <w:rPr>
          <w:sz w:val="28"/>
          <w:szCs w:val="28"/>
        </w:rPr>
      </w:pPr>
      <w:r w:rsidRPr="0072620E">
        <w:rPr>
          <w:rStyle w:val="af9"/>
          <w:sz w:val="28"/>
          <w:szCs w:val="28"/>
        </w:rPr>
        <w:endnoteRef/>
      </w:r>
      <w:r w:rsidR="00FA7268">
        <w:rPr>
          <w:sz w:val="28"/>
          <w:szCs w:val="28"/>
        </w:rPr>
        <w:t> </w:t>
      </w:r>
      <w:r w:rsidRPr="0072620E">
        <w:rPr>
          <w:rFonts w:eastAsiaTheme="minorHAnsi"/>
          <w:sz w:val="28"/>
          <w:szCs w:val="28"/>
          <w:lang w:eastAsia="en-US"/>
        </w:rPr>
        <w:t>В настоящем разделе приведены типовые условия контрактов, содержащие переменную часть, предусматривающую возможность выбора вариантов условий (данных) для их применения в конкретной закупке. В тексте типовых условий контракта настоящего раздела там, где это необходимо, в квадратных скобках дается ссылка на соответствующий пункт типовых условий контракта, где приводятся варианты условий (данных).</w:t>
      </w:r>
    </w:p>
  </w:endnote>
  <w:endnote w:id="5">
    <w:p w:rsidR="003E7DFB" w:rsidRPr="00F264EF" w:rsidRDefault="003E7DFB" w:rsidP="0072620E">
      <w:pPr>
        <w:ind w:firstLine="567"/>
        <w:jc w:val="both"/>
        <w:rPr>
          <w:szCs w:val="28"/>
        </w:rPr>
      </w:pPr>
      <w:r w:rsidRPr="00BD4B67">
        <w:rPr>
          <w:rStyle w:val="af9"/>
          <w:szCs w:val="28"/>
        </w:rPr>
        <w:endnoteRef/>
      </w:r>
      <w:r w:rsidRPr="00BD4B67">
        <w:rPr>
          <w:szCs w:val="28"/>
        </w:rPr>
        <w:t xml:space="preserve"> Е</w:t>
      </w:r>
      <w:r w:rsidRPr="00F264EF">
        <w:rPr>
          <w:rFonts w:eastAsia="Calibri"/>
          <w:szCs w:val="28"/>
        </w:rPr>
        <w:t>сли контракт (договор) заключается на срок более чем три года и цена государственного контракта (договора) составляет более чем сто миллионов рублей</w:t>
      </w:r>
      <w:r w:rsidRPr="00F264EF">
        <w:rPr>
          <w:szCs w:val="28"/>
        </w:rPr>
        <w:t xml:space="preserve"> контракта.</w:t>
      </w:r>
    </w:p>
  </w:endnote>
  <w:endnote w:id="6">
    <w:p w:rsidR="003E7DFB" w:rsidRPr="00F264EF" w:rsidRDefault="003E7DFB" w:rsidP="0072620E">
      <w:pPr>
        <w:widowControl w:val="0"/>
        <w:ind w:firstLine="567"/>
        <w:jc w:val="both"/>
        <w:rPr>
          <w:szCs w:val="28"/>
        </w:rPr>
      </w:pPr>
      <w:r w:rsidRPr="00F264EF">
        <w:rPr>
          <w:rStyle w:val="af9"/>
          <w:szCs w:val="28"/>
        </w:rPr>
        <w:endnoteRef/>
      </w:r>
      <w:r w:rsidRPr="00F264EF">
        <w:rPr>
          <w:szCs w:val="28"/>
        </w:rPr>
        <w:t xml:space="preserve"> Е</w:t>
      </w:r>
      <w:r w:rsidRPr="00F264EF">
        <w:rPr>
          <w:rFonts w:eastAsia="Calibri"/>
          <w:szCs w:val="28"/>
        </w:rPr>
        <w:t>сли контрактом (договором) предусмотрены этапы выполнения работ,</w:t>
      </w:r>
      <w:r w:rsidR="005D44BD">
        <w:rPr>
          <w:rFonts w:eastAsia="Calibri"/>
          <w:szCs w:val="28"/>
        </w:rPr>
        <w:br/>
      </w:r>
      <w:r w:rsidRPr="00F264EF">
        <w:rPr>
          <w:szCs w:val="28"/>
        </w:rPr>
        <w:t xml:space="preserve">в предмете контракта </w:t>
      </w:r>
      <w:r w:rsidRPr="00F264EF">
        <w:rPr>
          <w:rFonts w:eastAsia="Calibri"/>
          <w:szCs w:val="28"/>
        </w:rPr>
        <w:t>указываются сроки завершения каждого этапа работ.</w:t>
      </w:r>
    </w:p>
  </w:endnote>
  <w:endnote w:id="7">
    <w:p w:rsidR="003E7DFB" w:rsidRPr="00BD4B67" w:rsidRDefault="003E7DFB" w:rsidP="0072620E">
      <w:pPr>
        <w:pStyle w:val="ConsPlusNormal"/>
        <w:ind w:firstLine="540"/>
        <w:jc w:val="both"/>
      </w:pPr>
      <w:r w:rsidRPr="00F264EF">
        <w:rPr>
          <w:rStyle w:val="af9"/>
        </w:rPr>
        <w:endnoteRef/>
      </w:r>
      <w:r w:rsidRPr="00F264EF">
        <w:t xml:space="preserve"> Если предметом контракта является создание или развитие</w:t>
      </w:r>
      <w:r w:rsidRPr="00F264EF">
        <w:rPr>
          <w:rFonts w:eastAsia="Calibri"/>
        </w:rPr>
        <w:t xml:space="preserve"> программы</w:t>
      </w:r>
      <w:r w:rsidR="005D44BD">
        <w:rPr>
          <w:rFonts w:eastAsia="Calibri"/>
        </w:rPr>
        <w:br/>
      </w:r>
      <w:r w:rsidRPr="00F264EF">
        <w:rPr>
          <w:rFonts w:eastAsia="Calibri"/>
        </w:rPr>
        <w:t>для электронной вычислительной машины, входящей в состав государственной информационной системы.</w:t>
      </w:r>
    </w:p>
  </w:endnote>
  <w:endnote w:id="8">
    <w:p w:rsidR="003E7DFB" w:rsidRPr="00F264EF" w:rsidRDefault="003E7DFB" w:rsidP="0072620E">
      <w:pPr>
        <w:widowControl w:val="0"/>
        <w:ind w:firstLine="567"/>
        <w:jc w:val="both"/>
        <w:rPr>
          <w:szCs w:val="28"/>
        </w:rPr>
      </w:pPr>
      <w:r w:rsidRPr="00BD4B67">
        <w:rPr>
          <w:rStyle w:val="af9"/>
          <w:szCs w:val="28"/>
        </w:rPr>
        <w:endnoteRef/>
      </w:r>
      <w:r w:rsidRPr="00F264EF">
        <w:rPr>
          <w:szCs w:val="28"/>
        </w:rPr>
        <w:t> Е</w:t>
      </w:r>
      <w:r w:rsidRPr="00F264EF">
        <w:rPr>
          <w:rFonts w:eastAsia="Calibri"/>
          <w:szCs w:val="28"/>
        </w:rPr>
        <w:t>сли контрактом (договором) предусмотрены этапы выполнения работ.</w:t>
      </w:r>
    </w:p>
  </w:endnote>
  <w:endnote w:id="9">
    <w:p w:rsidR="003E7DFB" w:rsidRPr="00F264EF" w:rsidRDefault="003E7DFB" w:rsidP="00803DCC">
      <w:pPr>
        <w:pStyle w:val="ConsPlusNormal"/>
        <w:ind w:firstLine="540"/>
        <w:jc w:val="both"/>
        <w:rPr>
          <w:rFonts w:eastAsia="Calibri"/>
        </w:rPr>
      </w:pPr>
      <w:r w:rsidRPr="00F264EF">
        <w:rPr>
          <w:rStyle w:val="af9"/>
        </w:rPr>
        <w:endnoteRef/>
      </w:r>
      <w:r w:rsidRPr="00F264EF">
        <w:t xml:space="preserve"> </w:t>
      </w:r>
      <w:r w:rsidRPr="00F264EF">
        <w:rPr>
          <w:rFonts w:eastAsia="Calibri"/>
        </w:rPr>
        <w:t>Указывается один из вариантов:</w:t>
      </w:r>
    </w:p>
    <w:p w:rsidR="003E7DFB" w:rsidRPr="00F264EF" w:rsidRDefault="003E7DFB" w:rsidP="00803DCC">
      <w:pPr>
        <w:pStyle w:val="ConsPlusNormal"/>
        <w:ind w:firstLine="540"/>
        <w:jc w:val="both"/>
        <w:rPr>
          <w:rFonts w:eastAsia="Calibri"/>
        </w:rPr>
      </w:pPr>
      <w:r w:rsidRPr="00F264EF">
        <w:rPr>
          <w:rFonts w:eastAsia="Calibri"/>
        </w:rPr>
        <w:t>а) Работ;</w:t>
      </w:r>
    </w:p>
    <w:p w:rsidR="003E7DFB" w:rsidRPr="00F264EF" w:rsidRDefault="003E7DFB" w:rsidP="0072620E">
      <w:pPr>
        <w:pStyle w:val="ConsPlusNormal"/>
        <w:ind w:firstLine="540"/>
        <w:jc w:val="both"/>
      </w:pPr>
      <w:r w:rsidRPr="00F264EF">
        <w:rPr>
          <w:rFonts w:eastAsia="Calibri"/>
        </w:rPr>
        <w:t>б) этапов Работ.</w:t>
      </w:r>
    </w:p>
  </w:endnote>
  <w:endnote w:id="10">
    <w:p w:rsidR="003E7DFB" w:rsidRPr="00F264EF" w:rsidRDefault="003E7DFB" w:rsidP="0072620E">
      <w:pPr>
        <w:pStyle w:val="ConsPlusNormal"/>
        <w:ind w:firstLine="540"/>
        <w:jc w:val="both"/>
      </w:pPr>
      <w:r w:rsidRPr="00F264EF">
        <w:rPr>
          <w:rStyle w:val="af9"/>
        </w:rPr>
        <w:endnoteRef/>
      </w:r>
      <w:r w:rsidRPr="00F264EF">
        <w:t xml:space="preserve"> 18.1. Если в извещении об осуществлении закупки установлены ограничения в соответствии с частью 3 статьи 30 </w:t>
      </w:r>
      <w:r>
        <w:t>Закона о контрактной системе</w:t>
      </w:r>
      <w:r w:rsidRPr="00F264EF">
        <w:t xml:space="preserve"> в контракт (договор), заключаемый с субъектом малого предпринимательства или социально ориентированной некоммерческой организацией.</w:t>
      </w:r>
    </w:p>
  </w:endnote>
  <w:endnote w:id="11">
    <w:p w:rsidR="003E7DFB" w:rsidRPr="00F264EF" w:rsidRDefault="003E7DFB" w:rsidP="0072620E">
      <w:pPr>
        <w:pStyle w:val="ConsPlusNormal"/>
        <w:ind w:firstLine="540"/>
        <w:jc w:val="both"/>
      </w:pPr>
      <w:r w:rsidRPr="00F264EF">
        <w:rPr>
          <w:rStyle w:val="af9"/>
        </w:rPr>
        <w:endnoteRef/>
      </w:r>
      <w:r w:rsidRPr="00F264EF">
        <w:t> Если контракт (договор) заключается с физическим лицом, за исключением индивидуального предпринимателя или иного занимающегося частной практикой лица.</w:t>
      </w:r>
    </w:p>
  </w:endnote>
  <w:endnote w:id="12">
    <w:p w:rsidR="003E7DFB" w:rsidRPr="00F264EF" w:rsidRDefault="003E7DFB" w:rsidP="0072620E">
      <w:pPr>
        <w:pStyle w:val="ConsPlusNormal"/>
        <w:ind w:firstLine="540"/>
        <w:jc w:val="both"/>
      </w:pPr>
      <w:r w:rsidRPr="00F264EF">
        <w:rPr>
          <w:rStyle w:val="af9"/>
        </w:rPr>
        <w:endnoteRef/>
      </w:r>
      <w:r w:rsidRPr="00F264EF">
        <w:t xml:space="preserve"> Если работы выполняются в один этап, то указывается: </w:t>
      </w:r>
      <w:proofErr w:type="gramStart"/>
      <w:r w:rsidRPr="00F264EF">
        <w:t>с даты заключения</w:t>
      </w:r>
      <w:proofErr w:type="gramEnd"/>
      <w:r w:rsidRPr="00F264EF">
        <w:t xml:space="preserve"> </w:t>
      </w:r>
      <w:r w:rsidRPr="00F264EF">
        <w:rPr>
          <w:rFonts w:eastAsia="Calibri"/>
        </w:rPr>
        <w:t>Контракта (Договора)</w:t>
      </w:r>
      <w:r w:rsidRPr="00F264EF">
        <w:t xml:space="preserve">. Если работы выполняются в несколько этапов, то указывается: отдельного этапа исполнения </w:t>
      </w:r>
      <w:r w:rsidRPr="00F264EF">
        <w:rPr>
          <w:rFonts w:eastAsia="Calibri"/>
        </w:rPr>
        <w:t>Контракта (Договора)</w:t>
      </w:r>
      <w:r w:rsidRPr="00F264EF">
        <w:t>.</w:t>
      </w:r>
    </w:p>
  </w:endnote>
  <w:endnote w:id="13">
    <w:p w:rsidR="003E7DFB" w:rsidRPr="00F264EF" w:rsidRDefault="003E7DFB" w:rsidP="00AA5937">
      <w:pPr>
        <w:pStyle w:val="ConsPlusNormal"/>
        <w:ind w:firstLine="540"/>
        <w:jc w:val="both"/>
      </w:pPr>
      <w:r w:rsidRPr="00F264EF">
        <w:rPr>
          <w:rStyle w:val="af9"/>
        </w:rPr>
        <w:endnoteRef/>
      </w:r>
      <w:r w:rsidRPr="00F264EF">
        <w:t xml:space="preserve"> Ес</w:t>
      </w:r>
      <w:r w:rsidRPr="005D44BD">
        <w:t>ли</w:t>
      </w:r>
      <w:r w:rsidRPr="00F264EF">
        <w:t xml:space="preserve"> контракт (договор) заключен на срок более одного года, указывается</w:t>
      </w:r>
      <w:r w:rsidR="005D44BD">
        <w:br/>
      </w:r>
      <w:r w:rsidRPr="00F264EF">
        <w:t xml:space="preserve">по каждому году: </w:t>
      </w:r>
    </w:p>
    <w:p w:rsidR="003E7DFB" w:rsidRPr="00F264EF" w:rsidRDefault="003E7DFB" w:rsidP="0072620E">
      <w:pPr>
        <w:pStyle w:val="ConsPlusNormal"/>
        <w:ind w:firstLine="540"/>
        <w:jc w:val="both"/>
      </w:pPr>
      <w:r w:rsidRPr="00F264EF">
        <w:t>в 20__ году __________ процентов, что составляет                              ___________  рублей ______ копеек, НДС не облагается.</w:t>
      </w:r>
    </w:p>
  </w:endnote>
  <w:endnote w:id="14">
    <w:p w:rsidR="003E7DFB" w:rsidRPr="00F264EF" w:rsidRDefault="003E7DFB" w:rsidP="0072620E">
      <w:pPr>
        <w:pStyle w:val="ConsPlusNormal"/>
        <w:ind w:firstLine="540"/>
        <w:jc w:val="both"/>
      </w:pPr>
      <w:r w:rsidRPr="00F264EF">
        <w:rPr>
          <w:rStyle w:val="af9"/>
        </w:rPr>
        <w:endnoteRef/>
      </w:r>
      <w:r w:rsidRPr="00F264EF">
        <w:t> Если Заказчик является участником бюджетного процесса и документацией</w:t>
      </w:r>
      <w:r w:rsidR="005D44BD">
        <w:br/>
      </w:r>
      <w:r w:rsidR="00263AB4">
        <w:t>о</w:t>
      </w:r>
      <w:r w:rsidRPr="00F264EF">
        <w:t xml:space="preserve"> закупк</w:t>
      </w:r>
      <w:r w:rsidR="00263AB4">
        <w:t>е</w:t>
      </w:r>
      <w:r w:rsidRPr="00F264EF">
        <w:t xml:space="preserve"> предусмотрена выплата аванса.</w:t>
      </w:r>
    </w:p>
  </w:endnote>
  <w:endnote w:id="15">
    <w:p w:rsidR="003E7DFB" w:rsidRPr="00F264EF" w:rsidRDefault="003E7DFB" w:rsidP="0072620E">
      <w:pPr>
        <w:pStyle w:val="ConsPlusNormal"/>
        <w:ind w:firstLine="540"/>
        <w:jc w:val="both"/>
      </w:pPr>
      <w:r w:rsidRPr="00F264EF">
        <w:rPr>
          <w:rStyle w:val="af9"/>
        </w:rPr>
        <w:endnoteRef/>
      </w:r>
      <w:r w:rsidR="00FA7268">
        <w:t> </w:t>
      </w:r>
      <w:r w:rsidRPr="00F264EF">
        <w:t>Если Заказчик является участником бюджетного процесса и  документацией</w:t>
      </w:r>
      <w:r w:rsidR="005D44BD">
        <w:br/>
      </w:r>
      <w:r w:rsidR="00263AB4">
        <w:t xml:space="preserve">о закупке </w:t>
      </w:r>
      <w:r w:rsidRPr="00F264EF">
        <w:t>н</w:t>
      </w:r>
      <w:r w:rsidR="005D44BD">
        <w:t>е предусмотрена выплата аванса.</w:t>
      </w:r>
    </w:p>
  </w:endnote>
  <w:endnote w:id="16">
    <w:p w:rsidR="003E7DFB" w:rsidRPr="0072620E" w:rsidRDefault="003E7DFB" w:rsidP="000D70C9">
      <w:pPr>
        <w:pStyle w:val="af7"/>
        <w:ind w:firstLine="567"/>
        <w:rPr>
          <w:sz w:val="28"/>
          <w:szCs w:val="28"/>
        </w:rPr>
      </w:pPr>
      <w:r w:rsidRPr="0072620E">
        <w:rPr>
          <w:rStyle w:val="af9"/>
          <w:sz w:val="28"/>
          <w:szCs w:val="28"/>
        </w:rPr>
        <w:endnoteRef/>
      </w:r>
      <w:r w:rsidRPr="0072620E">
        <w:rPr>
          <w:sz w:val="28"/>
          <w:szCs w:val="28"/>
        </w:rPr>
        <w:t xml:space="preserve"> </w:t>
      </w:r>
      <w:r w:rsidRPr="0072620E">
        <w:rPr>
          <w:rFonts w:eastAsiaTheme="minorHAnsi"/>
          <w:sz w:val="28"/>
          <w:szCs w:val="28"/>
          <w:lang w:eastAsia="en-US"/>
        </w:rPr>
        <w:t>Если Заказчик является участником бюджетного процесса</w:t>
      </w:r>
      <w:r w:rsidRPr="00BD4B67">
        <w:rPr>
          <w:rFonts w:eastAsiaTheme="minorHAnsi"/>
          <w:sz w:val="28"/>
          <w:szCs w:val="28"/>
          <w:lang w:eastAsia="en-US"/>
        </w:rPr>
        <w:t>.</w:t>
      </w:r>
    </w:p>
  </w:endnote>
  <w:endnote w:id="17">
    <w:p w:rsidR="003E7DFB" w:rsidRPr="0072620E" w:rsidRDefault="003E7DFB" w:rsidP="0072620E">
      <w:pPr>
        <w:pStyle w:val="af7"/>
        <w:ind w:firstLine="567"/>
        <w:rPr>
          <w:rFonts w:eastAsiaTheme="minorHAnsi"/>
          <w:sz w:val="28"/>
          <w:szCs w:val="28"/>
          <w:lang w:eastAsia="en-US"/>
        </w:rPr>
      </w:pPr>
      <w:r w:rsidRPr="0072620E">
        <w:rPr>
          <w:rStyle w:val="af9"/>
          <w:sz w:val="28"/>
          <w:szCs w:val="28"/>
        </w:rPr>
        <w:endnoteRef/>
      </w:r>
      <w:r w:rsidRPr="0072620E">
        <w:rPr>
          <w:sz w:val="28"/>
          <w:szCs w:val="28"/>
        </w:rPr>
        <w:t xml:space="preserve"> </w:t>
      </w:r>
      <w:r w:rsidRPr="00BD4B67">
        <w:rPr>
          <w:rFonts w:eastAsiaTheme="minorHAnsi"/>
          <w:sz w:val="28"/>
          <w:szCs w:val="28"/>
          <w:lang w:eastAsia="en-US"/>
        </w:rPr>
        <w:t>Ес</w:t>
      </w:r>
      <w:r w:rsidRPr="0072620E">
        <w:rPr>
          <w:rFonts w:eastAsiaTheme="minorHAnsi"/>
          <w:sz w:val="28"/>
          <w:szCs w:val="28"/>
          <w:lang w:eastAsia="en-US"/>
        </w:rPr>
        <w:t>ли Заказчик не является участником бюджетного процесса</w:t>
      </w:r>
      <w:r w:rsidRPr="00BD4B67">
        <w:rPr>
          <w:rFonts w:eastAsiaTheme="minorHAnsi"/>
          <w:sz w:val="28"/>
          <w:szCs w:val="28"/>
          <w:lang w:eastAsia="en-US"/>
        </w:rPr>
        <w:t>.</w:t>
      </w:r>
    </w:p>
  </w:endnote>
  <w:endnote w:id="18">
    <w:p w:rsidR="003E7DFB" w:rsidRPr="00F264EF" w:rsidRDefault="003E7DFB" w:rsidP="0072620E">
      <w:pPr>
        <w:pStyle w:val="ConsPlusNormal"/>
        <w:ind w:firstLine="540"/>
        <w:jc w:val="both"/>
      </w:pPr>
      <w:r w:rsidRPr="00BD4B67">
        <w:rPr>
          <w:rStyle w:val="af9"/>
        </w:rPr>
        <w:endnoteRef/>
      </w:r>
      <w:r w:rsidRPr="00BD4B67">
        <w:t> Е</w:t>
      </w:r>
      <w:r w:rsidRPr="00F264EF">
        <w:t>сли Заказчик не является участником бюджетного процесса</w:t>
      </w:r>
      <w:r w:rsidR="005D44BD">
        <w:br/>
      </w:r>
      <w:r w:rsidRPr="00F264EF">
        <w:t>и документацией</w:t>
      </w:r>
      <w:r w:rsidR="00263AB4">
        <w:t xml:space="preserve"> о закупке</w:t>
      </w:r>
      <w:r w:rsidRPr="00F264EF">
        <w:t xml:space="preserve"> предусмотрена выплата аванса.</w:t>
      </w:r>
    </w:p>
  </w:endnote>
  <w:endnote w:id="19">
    <w:p w:rsidR="003E7DFB" w:rsidRPr="00F264EF" w:rsidRDefault="003E7DFB" w:rsidP="0072620E">
      <w:pPr>
        <w:pStyle w:val="ConsPlusNormal"/>
        <w:ind w:firstLine="540"/>
        <w:jc w:val="both"/>
      </w:pPr>
      <w:r w:rsidRPr="00F264EF">
        <w:rPr>
          <w:rStyle w:val="af9"/>
        </w:rPr>
        <w:endnoteRef/>
      </w:r>
      <w:r w:rsidRPr="00F264EF">
        <w:t xml:space="preserve"> Если документацией </w:t>
      </w:r>
      <w:r w:rsidR="00263AB4">
        <w:t xml:space="preserve">о закупке </w:t>
      </w:r>
      <w:r w:rsidRPr="00F264EF">
        <w:t>не предусмотрена выплата аванса.</w:t>
      </w:r>
    </w:p>
  </w:endnote>
  <w:endnote w:id="20">
    <w:p w:rsidR="003E7DFB" w:rsidRPr="00F264EF" w:rsidRDefault="003E7DFB" w:rsidP="0087553B">
      <w:pPr>
        <w:ind w:firstLine="567"/>
        <w:jc w:val="both"/>
        <w:rPr>
          <w:rFonts w:eastAsia="Calibri"/>
          <w:szCs w:val="28"/>
        </w:rPr>
      </w:pPr>
      <w:r w:rsidRPr="00F264EF">
        <w:rPr>
          <w:rStyle w:val="af9"/>
          <w:szCs w:val="28"/>
        </w:rPr>
        <w:endnoteRef/>
      </w:r>
      <w:r w:rsidRPr="00F264EF">
        <w:rPr>
          <w:szCs w:val="28"/>
        </w:rPr>
        <w:t xml:space="preserve"> </w:t>
      </w:r>
      <w:r w:rsidRPr="00F264EF">
        <w:rPr>
          <w:rFonts w:eastAsia="Calibri"/>
          <w:szCs w:val="28"/>
        </w:rPr>
        <w:t xml:space="preserve">В случаях, установленных частями 1 и 2 статьи 96 </w:t>
      </w:r>
      <w:r>
        <w:t>Закона о контрактной системе</w:t>
      </w:r>
      <w:r w:rsidRPr="00F264EF">
        <w:rPr>
          <w:rFonts w:eastAsia="Calibri"/>
          <w:szCs w:val="28"/>
        </w:rPr>
        <w:t>.</w:t>
      </w:r>
    </w:p>
    <w:p w:rsidR="003E7DFB" w:rsidRPr="00F264EF" w:rsidRDefault="003E7DFB" w:rsidP="0087553B">
      <w:pPr>
        <w:ind w:firstLine="567"/>
        <w:jc w:val="both"/>
        <w:rPr>
          <w:szCs w:val="28"/>
        </w:rPr>
      </w:pPr>
      <w:r w:rsidRPr="00F264EF">
        <w:rPr>
          <w:szCs w:val="28"/>
        </w:rPr>
        <w:t>В договор (контракт) также могут быть включены дополнительные условия обеспечения обязательств по контракту (договору), предусмотренные главой 23 Гражданского Кодекса Российской Федерации.</w:t>
      </w:r>
    </w:p>
  </w:endnote>
  <w:endnote w:id="21">
    <w:p w:rsidR="003E7DFB" w:rsidRPr="00F264EF" w:rsidRDefault="003E7DFB" w:rsidP="0072620E">
      <w:pPr>
        <w:pStyle w:val="ConsPlusNormal"/>
        <w:ind w:firstLine="540"/>
        <w:jc w:val="both"/>
      </w:pPr>
      <w:r w:rsidRPr="00F264EF">
        <w:rPr>
          <w:rStyle w:val="af9"/>
        </w:rPr>
        <w:endnoteRef/>
      </w:r>
      <w:r w:rsidRPr="00F264EF">
        <w:t> </w:t>
      </w:r>
      <w:proofErr w:type="gramStart"/>
      <w:r w:rsidR="00263AB4">
        <w:rPr>
          <w:rFonts w:eastAsia="Calibri"/>
        </w:rPr>
        <w:t>В случаях, предусмотренных частями 1 и 2 статьи 37 Закона о контрактной системы.</w:t>
      </w:r>
      <w:proofErr w:type="gramEnd"/>
    </w:p>
  </w:endnote>
  <w:endnote w:id="22">
    <w:p w:rsidR="003E7DFB" w:rsidRPr="00F264EF" w:rsidRDefault="003E7DFB" w:rsidP="0072620E">
      <w:pPr>
        <w:ind w:firstLine="567"/>
        <w:jc w:val="both"/>
        <w:rPr>
          <w:szCs w:val="28"/>
        </w:rPr>
      </w:pPr>
      <w:r w:rsidRPr="00F264EF">
        <w:rPr>
          <w:rStyle w:val="af9"/>
          <w:szCs w:val="28"/>
        </w:rPr>
        <w:endnoteRef/>
      </w:r>
      <w:r w:rsidRPr="00F264EF">
        <w:rPr>
          <w:szCs w:val="28"/>
        </w:rPr>
        <w:t> Если аванс превышает тридцать процентов начальной (максимальной) цены контракта (договора):</w:t>
      </w:r>
    </w:p>
  </w:endnote>
  <w:endnote w:id="23">
    <w:p w:rsidR="003E7DFB" w:rsidRPr="00F264EF" w:rsidRDefault="003E7DFB" w:rsidP="0072620E">
      <w:pPr>
        <w:ind w:firstLine="567"/>
        <w:jc w:val="both"/>
        <w:rPr>
          <w:szCs w:val="28"/>
        </w:rPr>
      </w:pPr>
      <w:r w:rsidRPr="00F264EF">
        <w:rPr>
          <w:rStyle w:val="af9"/>
          <w:szCs w:val="28"/>
        </w:rPr>
        <w:endnoteRef/>
      </w:r>
      <w:r w:rsidRPr="00F264EF">
        <w:rPr>
          <w:szCs w:val="28"/>
        </w:rPr>
        <w:t> Если начальная (максимальная) цена контракта (договора) превышает пятьдесят миллионов рублей.</w:t>
      </w:r>
    </w:p>
  </w:endnote>
  <w:endnote w:id="24">
    <w:p w:rsidR="003E7DFB" w:rsidRPr="00F264EF" w:rsidRDefault="003E7DFB" w:rsidP="0072620E">
      <w:pPr>
        <w:pStyle w:val="ConsPlusNormal"/>
        <w:ind w:firstLine="540"/>
        <w:jc w:val="both"/>
      </w:pPr>
      <w:r w:rsidRPr="00F264EF">
        <w:rPr>
          <w:rStyle w:val="af9"/>
        </w:rPr>
        <w:endnoteRef/>
      </w:r>
      <w:r w:rsidRPr="00F264EF">
        <w:t xml:space="preserve"> </w:t>
      </w:r>
      <w:r w:rsidRPr="00F264EF">
        <w:rPr>
          <w:rFonts w:eastAsia="Calibri"/>
        </w:rPr>
        <w:t>В ином случае.</w:t>
      </w:r>
    </w:p>
  </w:endnote>
  <w:endnote w:id="25">
    <w:p w:rsidR="003E7DFB" w:rsidRPr="00F264EF" w:rsidRDefault="003E7DFB" w:rsidP="0072620E">
      <w:pPr>
        <w:pStyle w:val="ConsPlusNormal"/>
        <w:ind w:firstLine="540"/>
        <w:jc w:val="both"/>
      </w:pPr>
      <w:r w:rsidRPr="00F264EF">
        <w:rPr>
          <w:rStyle w:val="af9"/>
        </w:rPr>
        <w:endnoteRef/>
      </w:r>
      <w:r w:rsidRPr="00F264EF">
        <w:t xml:space="preserve">  </w:t>
      </w:r>
      <w:proofErr w:type="gramStart"/>
      <w:r w:rsidRPr="00F264EF">
        <w:t xml:space="preserve">В </w:t>
      </w:r>
      <w:r w:rsidRPr="004E318B">
        <w:t xml:space="preserve">случаях, установленных в соответствии с частью 2 статьи 35 </w:t>
      </w:r>
      <w:r>
        <w:t>Закона</w:t>
      </w:r>
      <w:r w:rsidR="00045588">
        <w:br/>
      </w:r>
      <w:r>
        <w:t>о контрактной системе</w:t>
      </w:r>
      <w:r w:rsidRPr="00F264EF">
        <w:rPr>
          <w:color w:val="0000FF"/>
        </w:rPr>
        <w:t xml:space="preserve"> </w:t>
      </w:r>
      <w:r w:rsidRPr="00F264EF">
        <w:t>Правительством Российской Федерации, высшим исполнительным органом государственной власти субъекта Российской Федерации, местной администрации в договор (контракт) на закупку для целей федеральных нужд, нужд субъекта Российской Федерации, муниципальных нужд включаются условия банковского сопровождения контракта (договора), предусмотренные соответственно нормативными правовыми актами Правительства Российской Федерации, нормативными правовыми актами высшего</w:t>
      </w:r>
      <w:proofErr w:type="gramEnd"/>
      <w:r w:rsidRPr="00F264EF">
        <w:t xml:space="preserve"> исполнительного органа государственной власти субъекта Российской Федерации, муниципальными правовыми актами.</w:t>
      </w:r>
    </w:p>
  </w:endnote>
  <w:endnote w:id="26">
    <w:p w:rsidR="003E7DFB" w:rsidRPr="0072620E" w:rsidRDefault="003E7DFB" w:rsidP="0072620E">
      <w:pPr>
        <w:pStyle w:val="af7"/>
        <w:ind w:firstLine="567"/>
        <w:jc w:val="both"/>
        <w:rPr>
          <w:sz w:val="28"/>
          <w:szCs w:val="28"/>
        </w:rPr>
      </w:pPr>
      <w:r w:rsidRPr="0072620E">
        <w:rPr>
          <w:rStyle w:val="af9"/>
          <w:sz w:val="28"/>
          <w:szCs w:val="28"/>
        </w:rPr>
        <w:endnoteRef/>
      </w:r>
      <w:r w:rsidR="00FA7268">
        <w:rPr>
          <w:sz w:val="28"/>
          <w:szCs w:val="28"/>
        </w:rPr>
        <w:t> </w:t>
      </w:r>
      <w:r w:rsidRPr="00BD4B67">
        <w:rPr>
          <w:rFonts w:eastAsiaTheme="minorHAnsi"/>
          <w:sz w:val="28"/>
          <w:szCs w:val="28"/>
          <w:lang w:eastAsia="en-US"/>
        </w:rPr>
        <w:t>Если федеральным законом о федеральном бюджете на соответствующий финансовый год и</w:t>
      </w:r>
      <w:r w:rsidRPr="00F264EF">
        <w:rPr>
          <w:rFonts w:eastAsiaTheme="minorHAnsi"/>
          <w:sz w:val="28"/>
          <w:szCs w:val="28"/>
          <w:lang w:eastAsia="en-US"/>
        </w:rPr>
        <w:t>ли нормативными правовыми актами, направленными</w:t>
      </w:r>
      <w:r w:rsidR="00045588">
        <w:rPr>
          <w:rFonts w:eastAsiaTheme="minorHAnsi"/>
          <w:sz w:val="28"/>
          <w:szCs w:val="28"/>
          <w:lang w:eastAsia="en-US"/>
        </w:rPr>
        <w:br/>
      </w:r>
      <w:r w:rsidRPr="00F264EF">
        <w:rPr>
          <w:rFonts w:eastAsiaTheme="minorHAnsi"/>
          <w:sz w:val="28"/>
          <w:szCs w:val="28"/>
          <w:lang w:eastAsia="en-US"/>
        </w:rPr>
        <w:t>на его реализацию предусмотрено к</w:t>
      </w:r>
      <w:r w:rsidRPr="0072620E">
        <w:rPr>
          <w:rFonts w:eastAsiaTheme="minorHAnsi"/>
          <w:sz w:val="28"/>
          <w:szCs w:val="28"/>
          <w:lang w:eastAsia="en-US"/>
        </w:rPr>
        <w:t>азначейское сопровождение</w:t>
      </w:r>
      <w:r w:rsidRPr="00BD4B67">
        <w:rPr>
          <w:rFonts w:eastAsiaTheme="minorHAnsi"/>
          <w:sz w:val="28"/>
          <w:szCs w:val="28"/>
          <w:lang w:eastAsia="en-US"/>
        </w:rPr>
        <w:t xml:space="preserve"> средств, предоставляемых отдельным юридическим лицам и индивидуальным предпринимателям</w:t>
      </w:r>
      <w:r w:rsidRPr="0072620E">
        <w:rPr>
          <w:rFonts w:eastAsiaTheme="minorHAnsi"/>
          <w:sz w:val="28"/>
          <w:szCs w:val="28"/>
          <w:lang w:eastAsia="en-US"/>
        </w:rPr>
        <w:t xml:space="preserve"> </w:t>
      </w:r>
    </w:p>
  </w:endnote>
  <w:endnote w:id="27">
    <w:p w:rsidR="003E7DFB" w:rsidRPr="0072620E" w:rsidRDefault="003E7DFB" w:rsidP="00B12627">
      <w:pPr>
        <w:pStyle w:val="af7"/>
        <w:ind w:firstLine="567"/>
        <w:rPr>
          <w:sz w:val="28"/>
          <w:szCs w:val="28"/>
        </w:rPr>
      </w:pPr>
      <w:r w:rsidRPr="0072620E">
        <w:rPr>
          <w:rStyle w:val="af9"/>
          <w:sz w:val="28"/>
          <w:szCs w:val="28"/>
        </w:rPr>
        <w:endnoteRef/>
      </w:r>
      <w:r w:rsidRPr="0072620E">
        <w:rPr>
          <w:sz w:val="28"/>
          <w:szCs w:val="28"/>
        </w:rPr>
        <w:t xml:space="preserve"> </w:t>
      </w:r>
      <w:r w:rsidR="00045588">
        <w:rPr>
          <w:sz w:val="28"/>
          <w:szCs w:val="28"/>
        </w:rPr>
        <w:t>№</w:t>
      </w:r>
      <w:r w:rsidRPr="0072620E">
        <w:rPr>
          <w:sz w:val="28"/>
          <w:szCs w:val="28"/>
        </w:rPr>
        <w:t>- номер пункта в контракте (договоре)</w:t>
      </w:r>
    </w:p>
  </w:endnote>
  <w:endnote w:id="28">
    <w:p w:rsidR="003E7DFB" w:rsidRPr="009440F1" w:rsidRDefault="003E7DFB" w:rsidP="0072620E">
      <w:pPr>
        <w:widowControl w:val="0"/>
        <w:ind w:firstLine="567"/>
        <w:jc w:val="both"/>
        <w:rPr>
          <w:szCs w:val="28"/>
        </w:rPr>
      </w:pPr>
      <w:r w:rsidRPr="00BD4B67">
        <w:rPr>
          <w:rStyle w:val="af9"/>
          <w:szCs w:val="28"/>
        </w:rPr>
        <w:endnoteRef/>
      </w:r>
      <w:r w:rsidRPr="00BD4B67">
        <w:rPr>
          <w:szCs w:val="28"/>
        </w:rPr>
        <w:t xml:space="preserve"> В случае, когда исключительные права закрепляются за Исполнителем.</w:t>
      </w:r>
    </w:p>
  </w:endnote>
  <w:endnote w:id="29">
    <w:p w:rsidR="003E7DFB" w:rsidRPr="0072620E" w:rsidRDefault="003E7DFB" w:rsidP="0072620E">
      <w:pPr>
        <w:pStyle w:val="af7"/>
        <w:ind w:firstLine="567"/>
        <w:jc w:val="both"/>
        <w:rPr>
          <w:sz w:val="28"/>
          <w:szCs w:val="28"/>
        </w:rPr>
      </w:pPr>
      <w:r w:rsidRPr="0072620E">
        <w:rPr>
          <w:rStyle w:val="af9"/>
          <w:sz w:val="28"/>
          <w:szCs w:val="28"/>
        </w:rPr>
        <w:endnoteRef/>
      </w:r>
      <w:r w:rsidRPr="0072620E">
        <w:rPr>
          <w:sz w:val="28"/>
          <w:szCs w:val="28"/>
        </w:rPr>
        <w:t> </w:t>
      </w:r>
      <w:r w:rsidRPr="0072620E">
        <w:rPr>
          <w:rFonts w:eastAsiaTheme="minorHAnsi"/>
          <w:sz w:val="28"/>
          <w:szCs w:val="28"/>
          <w:lang w:eastAsia="en-US"/>
        </w:rPr>
        <w:t>Указывается Российская Федерация, либо наименование субъекта Российской Федерации, либо наименование муниципального образования, либо наименование бюджетной организации.</w:t>
      </w:r>
    </w:p>
  </w:endnote>
  <w:endnote w:id="30">
    <w:p w:rsidR="003E7DFB" w:rsidRDefault="003E7DFB" w:rsidP="00BD4B67">
      <w:pPr>
        <w:pStyle w:val="ConsPlusNormal"/>
        <w:ind w:firstLine="540"/>
        <w:jc w:val="both"/>
      </w:pPr>
      <w:r>
        <w:rPr>
          <w:rStyle w:val="af9"/>
        </w:rPr>
        <w:endnoteRef/>
      </w:r>
      <w:r>
        <w:t xml:space="preserve"> Указывается один из следующих вариантов:</w:t>
      </w:r>
    </w:p>
    <w:p w:rsidR="003E7DFB" w:rsidRDefault="003E7DFB" w:rsidP="00BD4B67">
      <w:pPr>
        <w:pStyle w:val="ConsPlusNormal"/>
        <w:ind w:firstLine="540"/>
        <w:jc w:val="both"/>
        <w:rPr>
          <w:rFonts w:eastAsia="Calibri"/>
        </w:rPr>
      </w:pPr>
      <w:r>
        <w:t xml:space="preserve">а) создания </w:t>
      </w:r>
      <w:r>
        <w:rPr>
          <w:rFonts w:eastAsia="Calibri"/>
        </w:rPr>
        <w:t>нового объекта фонда;</w:t>
      </w:r>
    </w:p>
    <w:p w:rsidR="003E7DFB" w:rsidRDefault="003E7DFB" w:rsidP="0072620E">
      <w:pPr>
        <w:pStyle w:val="ConsPlusNormal"/>
        <w:ind w:firstLine="540"/>
        <w:jc w:val="both"/>
      </w:pPr>
      <w:r>
        <w:rPr>
          <w:rFonts w:eastAsia="Calibri"/>
        </w:rPr>
        <w:t xml:space="preserve">б) актуализации объекта </w:t>
      </w:r>
      <w:r>
        <w:t xml:space="preserve">фонда </w:t>
      </w:r>
      <w:r>
        <w:rPr>
          <w:rFonts w:eastAsia="Calibri"/>
        </w:rPr>
        <w:t xml:space="preserve">идентификационный номер </w:t>
      </w:r>
      <w:proofErr w:type="spellStart"/>
      <w:r>
        <w:rPr>
          <w:rFonts w:eastAsia="Calibri"/>
        </w:rPr>
        <w:t>ИНОУ</w:t>
      </w:r>
      <w:proofErr w:type="gramStart"/>
      <w:r>
        <w:rPr>
          <w:rFonts w:eastAsia="Calibri"/>
        </w:rPr>
        <w:t>.х</w:t>
      </w:r>
      <w:proofErr w:type="gramEnd"/>
      <w:r>
        <w:rPr>
          <w:rFonts w:eastAsia="Calibri"/>
        </w:rPr>
        <w:t>хх.хх</w:t>
      </w:r>
      <w:proofErr w:type="spellEnd"/>
      <w:r w:rsidRPr="00B4770C">
        <w:rPr>
          <w:rFonts w:eastAsia="Calibri"/>
        </w:rPr>
        <w:t>.</w:t>
      </w:r>
    </w:p>
  </w:endnote>
  <w:endnote w:id="31">
    <w:p w:rsidR="003E7DFB" w:rsidRDefault="003E7DFB" w:rsidP="0072620E">
      <w:pPr>
        <w:pStyle w:val="ConsPlusNormal"/>
        <w:ind w:firstLine="540"/>
        <w:jc w:val="both"/>
      </w:pPr>
      <w:r w:rsidRPr="00BD4B67">
        <w:rPr>
          <w:rStyle w:val="af9"/>
        </w:rPr>
        <w:endnoteRef/>
      </w:r>
      <w:r w:rsidRPr="00BD4B67">
        <w:t> В случае, когда исключительные права закрепляются</w:t>
      </w:r>
      <w:r w:rsidR="00045588">
        <w:br/>
        <w:t xml:space="preserve">за Российской </w:t>
      </w:r>
      <w:r w:rsidRPr="00BD4B67">
        <w:t>Федерацией,</w:t>
      </w:r>
      <w:r w:rsidRPr="009440F1">
        <w:t xml:space="preserve"> </w:t>
      </w:r>
      <w:r w:rsidRPr="00F264EF">
        <w:t>субъектом Российской Федерации или муниципальным образованием.</w:t>
      </w:r>
    </w:p>
  </w:endnote>
  <w:endnote w:id="32">
    <w:p w:rsidR="003E7DFB" w:rsidRDefault="003E7DFB" w:rsidP="0072620E">
      <w:pPr>
        <w:widowControl w:val="0"/>
        <w:ind w:firstLine="567"/>
        <w:jc w:val="both"/>
      </w:pPr>
      <w:r>
        <w:rPr>
          <w:rStyle w:val="af9"/>
        </w:rPr>
        <w:endnoteRef/>
      </w:r>
      <w:r>
        <w:t> </w:t>
      </w:r>
      <w:r>
        <w:rPr>
          <w:rFonts w:eastAsia="Calibri"/>
        </w:rPr>
        <w:t>Е</w:t>
      </w:r>
      <w:r w:rsidRPr="00EF23F2">
        <w:rPr>
          <w:rFonts w:eastAsia="Calibri"/>
        </w:rPr>
        <w:t>сли начальная (максимальная) цена контракта</w:t>
      </w:r>
      <w:r>
        <w:rPr>
          <w:rFonts w:eastAsia="Calibri"/>
        </w:rPr>
        <w:t xml:space="preserve"> (договора)</w:t>
      </w:r>
      <w:r w:rsidRPr="00EF23F2">
        <w:rPr>
          <w:rFonts w:eastAsia="Calibri"/>
        </w:rPr>
        <w:t xml:space="preserve"> при осуществлении закупки товара, работы, услуги превышает размер, установленный Правительством Российской Федерации</w:t>
      </w:r>
      <w:r>
        <w:rPr>
          <w:rFonts w:eastAsia="Calibri"/>
        </w:rPr>
        <w:t xml:space="preserve"> в соответствии с частями 23 и 24 статьи 34 </w:t>
      </w:r>
      <w:r>
        <w:t>Закона о контрактной системе.</w:t>
      </w:r>
    </w:p>
  </w:endnote>
  <w:endnote w:id="33">
    <w:p w:rsidR="00B86D82" w:rsidRDefault="00B86D82" w:rsidP="0072620E">
      <w:pPr>
        <w:pStyle w:val="ConsPlusNormal"/>
        <w:ind w:firstLine="540"/>
        <w:jc w:val="both"/>
      </w:pPr>
      <w:r>
        <w:rPr>
          <w:rStyle w:val="af9"/>
        </w:rPr>
        <w:endnoteRef/>
      </w:r>
      <w:r>
        <w:t xml:space="preserve"> В случае если контрактом (договором) предусмотрено право Заказчика принять решение об одностороннем отказе от исполнения контракта по основаниям, предусмотренным Гражданским кодексом Российской</w:t>
      </w:r>
      <w:r w:rsidR="00045588">
        <w:t xml:space="preserve"> </w:t>
      </w:r>
      <w:r>
        <w:t>Федерации</w:t>
      </w:r>
      <w:r w:rsidR="00045588">
        <w:br/>
      </w:r>
      <w:r>
        <w:t>для одностороннего отказа от исполнения отдельных видов обязательств.</w:t>
      </w:r>
    </w:p>
  </w:endnote>
  <w:endnote w:id="34">
    <w:p w:rsidR="00B86D82" w:rsidRDefault="00B86D82" w:rsidP="00B86D82">
      <w:pPr>
        <w:pStyle w:val="af7"/>
        <w:ind w:firstLine="567"/>
      </w:pPr>
      <w:r>
        <w:rPr>
          <w:rStyle w:val="af9"/>
        </w:rPr>
        <w:endnoteRef/>
      </w:r>
      <w:r>
        <w:t xml:space="preserve"> </w:t>
      </w:r>
      <w:r w:rsidR="00045588">
        <w:rPr>
          <w:rFonts w:eastAsiaTheme="minorHAnsi"/>
          <w:sz w:val="28"/>
          <w:szCs w:val="28"/>
          <w:lang w:eastAsia="en-US"/>
        </w:rPr>
        <w:t xml:space="preserve">Если это было предусмотрено в </w:t>
      </w:r>
      <w:r w:rsidRPr="0072620E">
        <w:rPr>
          <w:rFonts w:eastAsiaTheme="minorHAnsi"/>
          <w:sz w:val="28"/>
          <w:szCs w:val="28"/>
          <w:lang w:eastAsia="en-US"/>
        </w:rPr>
        <w:t>документации</w:t>
      </w:r>
      <w:r w:rsidR="00263AB4">
        <w:rPr>
          <w:rFonts w:eastAsiaTheme="minorHAnsi"/>
          <w:sz w:val="28"/>
          <w:szCs w:val="28"/>
          <w:lang w:eastAsia="en-US"/>
        </w:rPr>
        <w:t xml:space="preserve"> о закупке</w:t>
      </w:r>
      <w:r w:rsidRPr="0072620E">
        <w:rPr>
          <w:rFonts w:eastAsiaTheme="minorHAnsi"/>
          <w:sz w:val="28"/>
          <w:szCs w:val="28"/>
          <w:lang w:eastAsia="en-US"/>
        </w:rPr>
        <w:t>, а также в случае закупки у единственного поставщика (подрядчика, исполнителя)</w:t>
      </w:r>
      <w:r>
        <w:rPr>
          <w:rFonts w:eastAsiaTheme="minorHAnsi"/>
          <w:sz w:val="28"/>
          <w:szCs w:val="28"/>
          <w:lang w:eastAsia="en-US"/>
        </w:rPr>
        <w:t>.</w:t>
      </w:r>
    </w:p>
  </w:endnote>
  <w:endnote w:id="35">
    <w:p w:rsidR="00B86D82" w:rsidRDefault="00B86D82" w:rsidP="00B86D82">
      <w:pPr>
        <w:pStyle w:val="ConsPlusNormal"/>
        <w:ind w:firstLine="540"/>
        <w:jc w:val="both"/>
      </w:pPr>
      <w:r>
        <w:rPr>
          <w:rStyle w:val="af9"/>
        </w:rPr>
        <w:endnoteRef/>
      </w:r>
      <w:r>
        <w:t>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или орган управления государственным внебюджетным фондом с учетом положений</w:t>
      </w:r>
      <w:r w:rsidR="00045588">
        <w:t xml:space="preserve"> </w:t>
      </w:r>
      <w:r>
        <w:t>бюджетного законодательства Российской Федерации, устанавливающих полномочия указанных органов.</w:t>
      </w:r>
    </w:p>
    <w:p w:rsidR="00B86D82" w:rsidRDefault="00B86D82">
      <w:pPr>
        <w:pStyle w:val="af7"/>
      </w:pPr>
    </w:p>
    <w:p w:rsidR="006C0C92" w:rsidRDefault="006C0C92" w:rsidP="006C0C92">
      <w:pPr>
        <w:tabs>
          <w:tab w:val="left" w:pos="7811"/>
        </w:tabs>
        <w:ind w:left="4860"/>
        <w:jc w:val="right"/>
        <w:rPr>
          <w:color w:val="000000"/>
          <w:szCs w:val="28"/>
        </w:rPr>
      </w:pPr>
    </w:p>
    <w:p w:rsidR="006C0C92" w:rsidRDefault="006C0C92" w:rsidP="006C0C92">
      <w:pPr>
        <w:tabs>
          <w:tab w:val="left" w:pos="7811"/>
        </w:tabs>
        <w:ind w:left="4860"/>
        <w:jc w:val="right"/>
        <w:rPr>
          <w:color w:val="000000"/>
          <w:szCs w:val="28"/>
        </w:rPr>
      </w:pPr>
    </w:p>
    <w:p w:rsidR="006C0C92" w:rsidRDefault="006C0C92" w:rsidP="006C0C92">
      <w:pPr>
        <w:tabs>
          <w:tab w:val="left" w:pos="7811"/>
        </w:tabs>
        <w:ind w:left="4860"/>
        <w:jc w:val="right"/>
        <w:rPr>
          <w:color w:val="000000"/>
          <w:szCs w:val="28"/>
        </w:rPr>
      </w:pPr>
    </w:p>
    <w:p w:rsidR="006C0C92" w:rsidRDefault="006C0C92" w:rsidP="006C0C92">
      <w:pPr>
        <w:tabs>
          <w:tab w:val="left" w:pos="7811"/>
        </w:tabs>
        <w:ind w:left="4860"/>
        <w:jc w:val="right"/>
        <w:rPr>
          <w:color w:val="000000"/>
          <w:szCs w:val="28"/>
        </w:rPr>
      </w:pPr>
    </w:p>
    <w:p w:rsidR="006C0C92" w:rsidRDefault="006C0C92"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4E318B" w:rsidRDefault="004E318B" w:rsidP="006C0C92">
      <w:pPr>
        <w:tabs>
          <w:tab w:val="left" w:pos="7811"/>
        </w:tabs>
        <w:ind w:left="4860"/>
        <w:jc w:val="right"/>
        <w:rPr>
          <w:color w:val="000000"/>
          <w:szCs w:val="28"/>
        </w:rPr>
      </w:pPr>
    </w:p>
    <w:p w:rsidR="006C0C92" w:rsidRDefault="006C0C92" w:rsidP="006C0C92">
      <w:pPr>
        <w:tabs>
          <w:tab w:val="left" w:pos="7811"/>
        </w:tabs>
        <w:ind w:left="4860"/>
        <w:jc w:val="right"/>
        <w:rPr>
          <w:color w:val="000000"/>
          <w:szCs w:val="28"/>
        </w:rPr>
      </w:pPr>
      <w:r>
        <w:rPr>
          <w:color w:val="000000"/>
          <w:szCs w:val="28"/>
        </w:rPr>
        <w:t>Приложение № 2</w:t>
      </w:r>
    </w:p>
    <w:p w:rsidR="006C0C92" w:rsidRDefault="006C0C92" w:rsidP="006C0C92">
      <w:pPr>
        <w:ind w:left="4860"/>
        <w:jc w:val="center"/>
        <w:rPr>
          <w:color w:val="000000"/>
          <w:szCs w:val="28"/>
        </w:rPr>
      </w:pPr>
    </w:p>
    <w:p w:rsidR="006C0C92" w:rsidRDefault="006C0C92" w:rsidP="006C0C92">
      <w:pPr>
        <w:ind w:left="4860"/>
        <w:jc w:val="right"/>
        <w:rPr>
          <w:color w:val="000000"/>
          <w:szCs w:val="28"/>
        </w:rPr>
      </w:pPr>
      <w:r>
        <w:rPr>
          <w:color w:val="000000"/>
          <w:szCs w:val="28"/>
        </w:rPr>
        <w:t xml:space="preserve">Утверждена </w:t>
      </w:r>
    </w:p>
    <w:p w:rsidR="006C0C92" w:rsidRDefault="006C0C92" w:rsidP="006C0C92">
      <w:pPr>
        <w:ind w:left="4860"/>
        <w:jc w:val="right"/>
        <w:rPr>
          <w:color w:val="000000"/>
          <w:szCs w:val="28"/>
        </w:rPr>
      </w:pPr>
      <w:r>
        <w:rPr>
          <w:color w:val="000000"/>
          <w:szCs w:val="28"/>
        </w:rPr>
        <w:t>приказом Министерства цифрового развития,</w:t>
      </w:r>
      <w:r w:rsidRPr="00636D4C">
        <w:rPr>
          <w:color w:val="000000"/>
          <w:szCs w:val="28"/>
        </w:rPr>
        <w:t xml:space="preserve"> </w:t>
      </w:r>
      <w:r>
        <w:rPr>
          <w:color w:val="000000"/>
          <w:szCs w:val="28"/>
        </w:rPr>
        <w:t xml:space="preserve">связи и массовых коммуникаций </w:t>
      </w:r>
    </w:p>
    <w:p w:rsidR="006C0C92" w:rsidRDefault="006C0C92" w:rsidP="006C0C92">
      <w:pPr>
        <w:ind w:left="4860"/>
        <w:jc w:val="right"/>
        <w:rPr>
          <w:color w:val="000000"/>
          <w:szCs w:val="28"/>
        </w:rPr>
      </w:pPr>
      <w:r>
        <w:rPr>
          <w:color w:val="000000"/>
          <w:szCs w:val="28"/>
        </w:rPr>
        <w:t>Российской Федерации</w:t>
      </w:r>
    </w:p>
    <w:p w:rsidR="006C0C92" w:rsidRDefault="006C0C92" w:rsidP="006C0C92">
      <w:pPr>
        <w:ind w:left="4860"/>
        <w:jc w:val="right"/>
        <w:rPr>
          <w:color w:val="000000"/>
          <w:szCs w:val="28"/>
        </w:rPr>
      </w:pPr>
      <w:r>
        <w:rPr>
          <w:color w:val="000000"/>
          <w:szCs w:val="28"/>
        </w:rPr>
        <w:t>от ___________ №______</w:t>
      </w:r>
    </w:p>
    <w:p w:rsidR="006C0C92" w:rsidRDefault="006C0C92" w:rsidP="006C0C92">
      <w:pPr>
        <w:ind w:firstLine="4961"/>
        <w:jc w:val="center"/>
        <w:rPr>
          <w:szCs w:val="28"/>
        </w:rPr>
      </w:pPr>
    </w:p>
    <w:p w:rsidR="006C0C92" w:rsidRDefault="006C0C92" w:rsidP="006C0C92">
      <w:pPr>
        <w:ind w:firstLine="4961"/>
        <w:jc w:val="center"/>
        <w:rPr>
          <w:szCs w:val="28"/>
        </w:rPr>
      </w:pPr>
    </w:p>
    <w:p w:rsidR="006C0C92" w:rsidRPr="00396E52" w:rsidRDefault="006C0C92" w:rsidP="006C0C92">
      <w:pPr>
        <w:jc w:val="center"/>
        <w:rPr>
          <w:szCs w:val="28"/>
        </w:rPr>
      </w:pPr>
      <w:r w:rsidRPr="00396E52">
        <w:rPr>
          <w:szCs w:val="28"/>
        </w:rPr>
        <w:t xml:space="preserve">Информационная карта </w:t>
      </w:r>
    </w:p>
    <w:p w:rsidR="006C0C92" w:rsidRDefault="006C0C92" w:rsidP="006C0C92">
      <w:pPr>
        <w:jc w:val="center"/>
        <w:rPr>
          <w:b/>
          <w:szCs w:val="28"/>
        </w:rPr>
      </w:pPr>
      <w:r>
        <w:rPr>
          <w:szCs w:val="28"/>
        </w:rPr>
        <w:t xml:space="preserve">типового контракта, </w:t>
      </w:r>
      <w:r w:rsidRPr="00396E52">
        <w:rPr>
          <w:szCs w:val="28"/>
        </w:rPr>
        <w:t>типовых условий контрактов</w:t>
      </w:r>
    </w:p>
    <w:p w:rsidR="006C0C92" w:rsidRDefault="006C0C92" w:rsidP="006C0C92">
      <w:pPr>
        <w:jc w:val="center"/>
        <w:rPr>
          <w:b/>
          <w:szCs w:val="28"/>
        </w:rPr>
      </w:pPr>
    </w:p>
    <w:p w:rsidR="006C0C92" w:rsidRPr="003F12E7" w:rsidRDefault="006C0C92" w:rsidP="006C0C92">
      <w:pPr>
        <w:pStyle w:val="ConsPlusNormal"/>
        <w:ind w:firstLine="540"/>
        <w:jc w:val="both"/>
      </w:pPr>
      <w:r>
        <w:t>1. </w:t>
      </w:r>
      <w:r w:rsidRPr="003F12E7">
        <w:t>Общие сведения о нормативном правовом акте, которым утвержден типовой контракт, типовые условия контракта:</w:t>
      </w:r>
    </w:p>
    <w:p w:rsidR="006C0C92" w:rsidRPr="003F12E7" w:rsidRDefault="006C0C92" w:rsidP="006C0C92">
      <w:pPr>
        <w:pStyle w:val="ConsPlusNormal"/>
        <w:ind w:firstLine="540"/>
        <w:jc w:val="both"/>
      </w:pPr>
      <w:r w:rsidRPr="003F12E7">
        <w:t>а) ответственный орган – Министерство связи и массовых коммуникаций Российской Федерации;</w:t>
      </w:r>
    </w:p>
    <w:p w:rsidR="006C0C92" w:rsidRPr="003F12E7" w:rsidRDefault="006C0C92" w:rsidP="006C0C92">
      <w:pPr>
        <w:pStyle w:val="ConsPlusNormal"/>
        <w:ind w:firstLine="540"/>
        <w:jc w:val="both"/>
      </w:pPr>
      <w:r w:rsidRPr="003F12E7">
        <w:t>б) вид документа – «типовые условия контракта».</w:t>
      </w:r>
    </w:p>
    <w:p w:rsidR="006C0C92" w:rsidRPr="003F12E7" w:rsidRDefault="006C0C92" w:rsidP="006C0C92">
      <w:pPr>
        <w:pStyle w:val="ConsPlusNormal"/>
        <w:ind w:firstLine="540"/>
        <w:jc w:val="both"/>
      </w:pPr>
      <w:r w:rsidRPr="003F12E7">
        <w:t>2. Показатели для применения типового условия контракта:</w:t>
      </w:r>
    </w:p>
    <w:p w:rsidR="006C0C92" w:rsidRDefault="006C0C92" w:rsidP="006C0C92">
      <w:pPr>
        <w:pStyle w:val="ConsPlusNormal"/>
        <w:ind w:firstLine="540"/>
        <w:jc w:val="both"/>
      </w:pPr>
      <w:r w:rsidRPr="003F12E7">
        <w:t>а)</w:t>
      </w:r>
      <w:r>
        <w:t> наименование работы:</w:t>
      </w:r>
    </w:p>
    <w:p w:rsidR="006C0C92" w:rsidRDefault="006C0C92" w:rsidP="006C0C92">
      <w:pPr>
        <w:pStyle w:val="ConsPlusNormal"/>
        <w:ind w:firstLine="540"/>
        <w:jc w:val="both"/>
      </w:pPr>
      <w:r w:rsidRPr="00414376">
        <w:t>выполнени</w:t>
      </w:r>
      <w:r>
        <w:t>е</w:t>
      </w:r>
      <w:r w:rsidRPr="00414376">
        <w:t xml:space="preserve"> работ</w:t>
      </w:r>
      <w:r>
        <w:t xml:space="preserve"> по созданию (развитию) или адаптации </w:t>
      </w:r>
      <w:r w:rsidRPr="00414376">
        <w:t>программ для</w:t>
      </w:r>
      <w:r>
        <w:t> </w:t>
      </w:r>
      <w:r w:rsidRPr="00414376">
        <w:t>электронных вычислительных машин</w:t>
      </w:r>
      <w:r>
        <w:t>;</w:t>
      </w:r>
    </w:p>
    <w:p w:rsidR="006C0C92" w:rsidRDefault="006C0C92" w:rsidP="006C0C92">
      <w:pPr>
        <w:pStyle w:val="ConsPlusNormal"/>
        <w:ind w:firstLine="540"/>
        <w:jc w:val="both"/>
      </w:pPr>
      <w:r w:rsidRPr="00414376">
        <w:t>выполнени</w:t>
      </w:r>
      <w:r>
        <w:t>е</w:t>
      </w:r>
      <w:r w:rsidRPr="00414376">
        <w:t xml:space="preserve"> работ по созданию </w:t>
      </w:r>
      <w:r>
        <w:t xml:space="preserve">(развитию) или адаптации </w:t>
      </w:r>
      <w:r w:rsidRPr="00414376">
        <w:t>программ для</w:t>
      </w:r>
      <w:r>
        <w:t> </w:t>
      </w:r>
      <w:r w:rsidRPr="00414376">
        <w:t>электронных вычислительных машин</w:t>
      </w:r>
      <w:r>
        <w:t xml:space="preserve"> в  составе сложного объекта, в том числе единой технологии, а также при разработке (развитии) программного обеспечения информационных систем;</w:t>
      </w:r>
    </w:p>
    <w:p w:rsidR="006C0C92" w:rsidRDefault="006C0C92" w:rsidP="006C0C92">
      <w:pPr>
        <w:pStyle w:val="ConsPlusNormal"/>
        <w:ind w:firstLine="540"/>
        <w:jc w:val="both"/>
      </w:pPr>
      <w:r w:rsidRPr="00414376">
        <w:t>выполнени</w:t>
      </w:r>
      <w:r>
        <w:t>е</w:t>
      </w:r>
      <w:r w:rsidRPr="00414376">
        <w:t xml:space="preserve"> работ</w:t>
      </w:r>
      <w:r>
        <w:t xml:space="preserve"> по разработке (доработке) подготовительной (проектной), технической, сопроводительной и (или) методической документации,</w:t>
      </w:r>
      <w:r w:rsidR="00045588">
        <w:br/>
      </w:r>
      <w:bookmarkStart w:id="1" w:name="_GoBack"/>
      <w:bookmarkEnd w:id="1"/>
      <w:r>
        <w:t xml:space="preserve">иной  программной документации к </w:t>
      </w:r>
      <w:r w:rsidRPr="00414376">
        <w:t>программ</w:t>
      </w:r>
      <w:r>
        <w:t>ам</w:t>
      </w:r>
      <w:r w:rsidRPr="00414376">
        <w:t xml:space="preserve"> для</w:t>
      </w:r>
      <w:r>
        <w:t> </w:t>
      </w:r>
      <w:r w:rsidRPr="00414376">
        <w:t>электронных вычислительных машин</w:t>
      </w:r>
      <w:r>
        <w:t>;</w:t>
      </w:r>
    </w:p>
    <w:p w:rsidR="006C0C92" w:rsidRDefault="006C0C92" w:rsidP="006C0C92">
      <w:pPr>
        <w:pStyle w:val="ConsPlusNormal"/>
        <w:ind w:firstLine="540"/>
        <w:jc w:val="both"/>
      </w:pPr>
      <w:r w:rsidRPr="003F12E7">
        <w:t>б)</w:t>
      </w:r>
      <w:r>
        <w:t> </w:t>
      </w:r>
      <w:r w:rsidRPr="003F12E7">
        <w:t>код</w:t>
      </w:r>
      <w:r>
        <w:t>ы</w:t>
      </w:r>
      <w:r w:rsidRPr="003F12E7">
        <w:t xml:space="preserve"> предмета контракта</w:t>
      </w:r>
      <w:r>
        <w:t>:</w:t>
      </w:r>
    </w:p>
    <w:p w:rsidR="006C0C92" w:rsidRPr="003F12E7" w:rsidRDefault="006C0C92" w:rsidP="006C0C92">
      <w:pPr>
        <w:pStyle w:val="ConsPlusNormal"/>
        <w:ind w:firstLine="540"/>
        <w:jc w:val="both"/>
      </w:pPr>
      <w:r w:rsidRPr="003F12E7">
        <w:t>по общероссийскому классификатору продукции по видам экономической деятельности ОКПД «</w:t>
      </w:r>
      <w:proofErr w:type="gramStart"/>
      <w:r w:rsidRPr="003F12E7">
        <w:t>ОК</w:t>
      </w:r>
      <w:proofErr w:type="gramEnd"/>
      <w:r w:rsidRPr="003F12E7">
        <w:t xml:space="preserve"> 034-2007 (КПЕС</w:t>
      </w:r>
      <w:r>
        <w:t> </w:t>
      </w:r>
      <w:r w:rsidRPr="003F12E7">
        <w:t>2002)»: 72.21.11.000; 72.22.12</w:t>
      </w:r>
      <w:r>
        <w:t>;</w:t>
      </w:r>
    </w:p>
    <w:p w:rsidR="006C0C92" w:rsidRPr="003F12E7" w:rsidRDefault="006C0C92" w:rsidP="006C0C92">
      <w:pPr>
        <w:pStyle w:val="ConsPlusNormal"/>
        <w:ind w:firstLine="540"/>
        <w:jc w:val="both"/>
      </w:pPr>
      <w:r w:rsidRPr="003F12E7">
        <w:t xml:space="preserve">код по общероссийскому классификатору видов экономической деятельности </w:t>
      </w:r>
      <w:r>
        <w:t>ОКВЭД «ОК 029-2014 (КДЕС</w:t>
      </w:r>
      <w:proofErr w:type="gramStart"/>
      <w:r>
        <w:t xml:space="preserve"> Р</w:t>
      </w:r>
      <w:proofErr w:type="gramEnd"/>
      <w:r w:rsidRPr="00D243E5">
        <w:t>ед. 2)</w:t>
      </w:r>
      <w:r>
        <w:t>»: 62.01</w:t>
      </w:r>
      <w:r w:rsidRPr="00D243E5">
        <w:t xml:space="preserve">. </w:t>
      </w:r>
    </w:p>
    <w:p w:rsidR="006C0C92" w:rsidRPr="003F12E7" w:rsidRDefault="006C0C92" w:rsidP="006C0C92">
      <w:pPr>
        <w:pStyle w:val="ConsPlusNormal"/>
        <w:ind w:firstLine="540"/>
        <w:jc w:val="both"/>
      </w:pPr>
      <w:r w:rsidRPr="003F12E7">
        <w:t>в) вне зависимости от начальной (максимальной) цены контракта или цены контракта, заключаемого с единственным поставщиком (подрядчиком, исполнителем), при котором применяются типовые условия контракта;</w:t>
      </w:r>
    </w:p>
    <w:p w:rsidR="006C0C92" w:rsidRDefault="006C0C92" w:rsidP="006C0C92">
      <w:pPr>
        <w:pStyle w:val="ConsPlusNormal"/>
        <w:ind w:firstLine="540"/>
        <w:jc w:val="both"/>
      </w:pPr>
      <w:r w:rsidRPr="003F12E7">
        <w:t>г)</w:t>
      </w:r>
      <w:r>
        <w:t> </w:t>
      </w:r>
      <w:r w:rsidRPr="003F12E7">
        <w:t>иные показатели для применения типовых условий контракта – отсутствуют.</w:t>
      </w:r>
    </w:p>
    <w:p w:rsidR="006C0C92" w:rsidRDefault="006C0C92">
      <w:pPr>
        <w:pStyle w:val="af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A7" w:rsidRDefault="008B3BA7" w:rsidP="00487D15">
      <w:r>
        <w:separator/>
      </w:r>
    </w:p>
  </w:footnote>
  <w:footnote w:type="continuationSeparator" w:id="0">
    <w:p w:rsidR="008B3BA7" w:rsidRDefault="008B3BA7" w:rsidP="00487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56153"/>
      <w:docPartObj>
        <w:docPartGallery w:val="Page Numbers (Top of Page)"/>
        <w:docPartUnique/>
      </w:docPartObj>
    </w:sdtPr>
    <w:sdtEndPr/>
    <w:sdtContent>
      <w:p w:rsidR="003E7DFB" w:rsidRDefault="003E7DFB">
        <w:pPr>
          <w:pStyle w:val="ad"/>
          <w:jc w:val="center"/>
        </w:pPr>
        <w:r>
          <w:fldChar w:fldCharType="begin"/>
        </w:r>
        <w:r>
          <w:instrText>PAGE   \* MERGEFORMAT</w:instrText>
        </w:r>
        <w:r>
          <w:fldChar w:fldCharType="separate"/>
        </w:r>
        <w:r w:rsidR="00045588">
          <w:rPr>
            <w:noProof/>
          </w:rPr>
          <w:t>18</w:t>
        </w:r>
        <w:r>
          <w:fldChar w:fldCharType="end"/>
        </w:r>
      </w:p>
    </w:sdtContent>
  </w:sdt>
  <w:p w:rsidR="003E7DFB" w:rsidRDefault="003E7DF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1.05pt;height:18.85pt;visibility:visible;mso-wrap-style:square" o:bullet="t">
        <v:imagedata r:id="rId1" o:title=""/>
      </v:shape>
    </w:pict>
  </w:numPicBullet>
  <w:abstractNum w:abstractNumId="0">
    <w:nsid w:val="20080AFD"/>
    <w:multiLevelType w:val="hybridMultilevel"/>
    <w:tmpl w:val="2BC811B4"/>
    <w:lvl w:ilvl="0" w:tplc="4E5811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021C4A"/>
    <w:multiLevelType w:val="hybridMultilevel"/>
    <w:tmpl w:val="F9CE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5D2D52"/>
    <w:multiLevelType w:val="hybridMultilevel"/>
    <w:tmpl w:val="F3F48772"/>
    <w:lvl w:ilvl="0" w:tplc="A4447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F2810F2"/>
    <w:multiLevelType w:val="hybridMultilevel"/>
    <w:tmpl w:val="E7566620"/>
    <w:lvl w:ilvl="0" w:tplc="C996F9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98109D2"/>
    <w:multiLevelType w:val="multilevel"/>
    <w:tmpl w:val="572CBB06"/>
    <w:lvl w:ilvl="0">
      <w:start w:val="1"/>
      <w:numFmt w:val="decimal"/>
      <w:pStyle w:val="1"/>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rPr>
        <w:b/>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оченов Владимир Юрьевич">
    <w15:presenceInfo w15:providerId="AD" w15:userId="S-1-5-21-1798460785-2077631820-3826696882-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95"/>
    <w:rsid w:val="0000122C"/>
    <w:rsid w:val="0000167D"/>
    <w:rsid w:val="00002903"/>
    <w:rsid w:val="0000414A"/>
    <w:rsid w:val="000055F6"/>
    <w:rsid w:val="000126E3"/>
    <w:rsid w:val="0001416E"/>
    <w:rsid w:val="00020FE7"/>
    <w:rsid w:val="000219FB"/>
    <w:rsid w:val="00027441"/>
    <w:rsid w:val="00027BA5"/>
    <w:rsid w:val="0003082E"/>
    <w:rsid w:val="00034082"/>
    <w:rsid w:val="00034174"/>
    <w:rsid w:val="000347E2"/>
    <w:rsid w:val="00034E2C"/>
    <w:rsid w:val="00037A7F"/>
    <w:rsid w:val="00044300"/>
    <w:rsid w:val="00045588"/>
    <w:rsid w:val="0006083B"/>
    <w:rsid w:val="00062209"/>
    <w:rsid w:val="00064B46"/>
    <w:rsid w:val="000669AF"/>
    <w:rsid w:val="0007039E"/>
    <w:rsid w:val="000715FA"/>
    <w:rsid w:val="00072A8F"/>
    <w:rsid w:val="00072B73"/>
    <w:rsid w:val="00075A0F"/>
    <w:rsid w:val="0008428C"/>
    <w:rsid w:val="00093186"/>
    <w:rsid w:val="00093B8A"/>
    <w:rsid w:val="0009768C"/>
    <w:rsid w:val="000A0B2F"/>
    <w:rsid w:val="000A477F"/>
    <w:rsid w:val="000A73CE"/>
    <w:rsid w:val="000B1281"/>
    <w:rsid w:val="000B1638"/>
    <w:rsid w:val="000B3C37"/>
    <w:rsid w:val="000B5580"/>
    <w:rsid w:val="000B64A7"/>
    <w:rsid w:val="000C2F8F"/>
    <w:rsid w:val="000C50F5"/>
    <w:rsid w:val="000C5189"/>
    <w:rsid w:val="000D10CE"/>
    <w:rsid w:val="000D3FB8"/>
    <w:rsid w:val="000D70C9"/>
    <w:rsid w:val="000E1DA9"/>
    <w:rsid w:val="000F01A7"/>
    <w:rsid w:val="000F32BB"/>
    <w:rsid w:val="000F6CE8"/>
    <w:rsid w:val="000F780C"/>
    <w:rsid w:val="00100338"/>
    <w:rsid w:val="001028FD"/>
    <w:rsid w:val="00111825"/>
    <w:rsid w:val="00111FBA"/>
    <w:rsid w:val="001179EE"/>
    <w:rsid w:val="00120FC8"/>
    <w:rsid w:val="00124835"/>
    <w:rsid w:val="001255DE"/>
    <w:rsid w:val="001277D6"/>
    <w:rsid w:val="00133F48"/>
    <w:rsid w:val="0013574C"/>
    <w:rsid w:val="001413C3"/>
    <w:rsid w:val="00142BA1"/>
    <w:rsid w:val="00145CD6"/>
    <w:rsid w:val="00150F71"/>
    <w:rsid w:val="00153696"/>
    <w:rsid w:val="00153B5D"/>
    <w:rsid w:val="001551A8"/>
    <w:rsid w:val="001606D6"/>
    <w:rsid w:val="00161253"/>
    <w:rsid w:val="00165F01"/>
    <w:rsid w:val="001678BB"/>
    <w:rsid w:val="0017324C"/>
    <w:rsid w:val="001770AA"/>
    <w:rsid w:val="001778A1"/>
    <w:rsid w:val="00183E82"/>
    <w:rsid w:val="00184891"/>
    <w:rsid w:val="00186E74"/>
    <w:rsid w:val="001876A7"/>
    <w:rsid w:val="00187B85"/>
    <w:rsid w:val="0019035A"/>
    <w:rsid w:val="00193863"/>
    <w:rsid w:val="001945AF"/>
    <w:rsid w:val="001A0F7A"/>
    <w:rsid w:val="001A13B3"/>
    <w:rsid w:val="001A20C9"/>
    <w:rsid w:val="001A376C"/>
    <w:rsid w:val="001A6F02"/>
    <w:rsid w:val="001B31A7"/>
    <w:rsid w:val="001C3A92"/>
    <w:rsid w:val="001D1C67"/>
    <w:rsid w:val="001D482B"/>
    <w:rsid w:val="001D61F9"/>
    <w:rsid w:val="001E019A"/>
    <w:rsid w:val="001E1A38"/>
    <w:rsid w:val="001E4907"/>
    <w:rsid w:val="001F409D"/>
    <w:rsid w:val="0020020D"/>
    <w:rsid w:val="00201FCA"/>
    <w:rsid w:val="00203AF5"/>
    <w:rsid w:val="00203F9D"/>
    <w:rsid w:val="002047FC"/>
    <w:rsid w:val="00210CBB"/>
    <w:rsid w:val="00215A2F"/>
    <w:rsid w:val="00216699"/>
    <w:rsid w:val="00221EFA"/>
    <w:rsid w:val="0022545D"/>
    <w:rsid w:val="00225600"/>
    <w:rsid w:val="0023605C"/>
    <w:rsid w:val="00236F88"/>
    <w:rsid w:val="00237B12"/>
    <w:rsid w:val="0025249C"/>
    <w:rsid w:val="0025325B"/>
    <w:rsid w:val="00253B1F"/>
    <w:rsid w:val="00254AB8"/>
    <w:rsid w:val="00257692"/>
    <w:rsid w:val="002600F2"/>
    <w:rsid w:val="002610BA"/>
    <w:rsid w:val="00261981"/>
    <w:rsid w:val="002620CA"/>
    <w:rsid w:val="00263AB4"/>
    <w:rsid w:val="00267A11"/>
    <w:rsid w:val="00272C97"/>
    <w:rsid w:val="00274313"/>
    <w:rsid w:val="00274967"/>
    <w:rsid w:val="00274DB7"/>
    <w:rsid w:val="00275CCF"/>
    <w:rsid w:val="00280D62"/>
    <w:rsid w:val="00283E7C"/>
    <w:rsid w:val="002978B4"/>
    <w:rsid w:val="002A4B07"/>
    <w:rsid w:val="002A65FC"/>
    <w:rsid w:val="002B11C5"/>
    <w:rsid w:val="002B140E"/>
    <w:rsid w:val="002B2836"/>
    <w:rsid w:val="002B5953"/>
    <w:rsid w:val="002B7870"/>
    <w:rsid w:val="002C08D7"/>
    <w:rsid w:val="002C0DDD"/>
    <w:rsid w:val="002C3027"/>
    <w:rsid w:val="002C55C1"/>
    <w:rsid w:val="002C7795"/>
    <w:rsid w:val="002D6359"/>
    <w:rsid w:val="002E0468"/>
    <w:rsid w:val="002E3818"/>
    <w:rsid w:val="002E5EC5"/>
    <w:rsid w:val="002F05E8"/>
    <w:rsid w:val="002F08E5"/>
    <w:rsid w:val="002F2228"/>
    <w:rsid w:val="002F2C29"/>
    <w:rsid w:val="002F64B3"/>
    <w:rsid w:val="002F78F6"/>
    <w:rsid w:val="0030160B"/>
    <w:rsid w:val="00302328"/>
    <w:rsid w:val="00303B6A"/>
    <w:rsid w:val="00306B1A"/>
    <w:rsid w:val="00307BB5"/>
    <w:rsid w:val="00310CB1"/>
    <w:rsid w:val="00313398"/>
    <w:rsid w:val="00315444"/>
    <w:rsid w:val="0031585A"/>
    <w:rsid w:val="00317662"/>
    <w:rsid w:val="0032011A"/>
    <w:rsid w:val="00322727"/>
    <w:rsid w:val="00333A77"/>
    <w:rsid w:val="00335363"/>
    <w:rsid w:val="003361F0"/>
    <w:rsid w:val="00343A27"/>
    <w:rsid w:val="0035130E"/>
    <w:rsid w:val="00352FD5"/>
    <w:rsid w:val="00355B6E"/>
    <w:rsid w:val="003563FA"/>
    <w:rsid w:val="003603A5"/>
    <w:rsid w:val="00360661"/>
    <w:rsid w:val="00360872"/>
    <w:rsid w:val="0036275D"/>
    <w:rsid w:val="00362B51"/>
    <w:rsid w:val="00366D24"/>
    <w:rsid w:val="00382FB4"/>
    <w:rsid w:val="00383E95"/>
    <w:rsid w:val="00385650"/>
    <w:rsid w:val="0038638B"/>
    <w:rsid w:val="003925E6"/>
    <w:rsid w:val="00393C1A"/>
    <w:rsid w:val="00395C89"/>
    <w:rsid w:val="00396E52"/>
    <w:rsid w:val="003A2A3B"/>
    <w:rsid w:val="003A6DFC"/>
    <w:rsid w:val="003A7360"/>
    <w:rsid w:val="003A7E5C"/>
    <w:rsid w:val="003B120F"/>
    <w:rsid w:val="003B371C"/>
    <w:rsid w:val="003C0B11"/>
    <w:rsid w:val="003C1E82"/>
    <w:rsid w:val="003C2C87"/>
    <w:rsid w:val="003C464D"/>
    <w:rsid w:val="003C6198"/>
    <w:rsid w:val="003C620D"/>
    <w:rsid w:val="003C71B7"/>
    <w:rsid w:val="003C7887"/>
    <w:rsid w:val="003C7EAC"/>
    <w:rsid w:val="003D043E"/>
    <w:rsid w:val="003D1FFD"/>
    <w:rsid w:val="003D4206"/>
    <w:rsid w:val="003D6B11"/>
    <w:rsid w:val="003D71EA"/>
    <w:rsid w:val="003E072A"/>
    <w:rsid w:val="003E13CF"/>
    <w:rsid w:val="003E4E41"/>
    <w:rsid w:val="003E7DFB"/>
    <w:rsid w:val="003F12E7"/>
    <w:rsid w:val="003F71D9"/>
    <w:rsid w:val="003F76A2"/>
    <w:rsid w:val="00400EF1"/>
    <w:rsid w:val="00401A69"/>
    <w:rsid w:val="004023AE"/>
    <w:rsid w:val="00410D46"/>
    <w:rsid w:val="00411D23"/>
    <w:rsid w:val="00412432"/>
    <w:rsid w:val="00414376"/>
    <w:rsid w:val="0042059B"/>
    <w:rsid w:val="00426BBE"/>
    <w:rsid w:val="00427ABB"/>
    <w:rsid w:val="0043006A"/>
    <w:rsid w:val="004308BE"/>
    <w:rsid w:val="00431671"/>
    <w:rsid w:val="00434909"/>
    <w:rsid w:val="00435795"/>
    <w:rsid w:val="0044173C"/>
    <w:rsid w:val="00442479"/>
    <w:rsid w:val="00443CE0"/>
    <w:rsid w:val="00444C80"/>
    <w:rsid w:val="00446750"/>
    <w:rsid w:val="00450AD6"/>
    <w:rsid w:val="004528F7"/>
    <w:rsid w:val="0045426F"/>
    <w:rsid w:val="004555B5"/>
    <w:rsid w:val="004555D0"/>
    <w:rsid w:val="00457665"/>
    <w:rsid w:val="00460893"/>
    <w:rsid w:val="00461D1D"/>
    <w:rsid w:val="004652B3"/>
    <w:rsid w:val="00467AEF"/>
    <w:rsid w:val="00472D09"/>
    <w:rsid w:val="00474310"/>
    <w:rsid w:val="00477113"/>
    <w:rsid w:val="004824C6"/>
    <w:rsid w:val="00487D15"/>
    <w:rsid w:val="00490A27"/>
    <w:rsid w:val="004925B6"/>
    <w:rsid w:val="00493C52"/>
    <w:rsid w:val="004A5235"/>
    <w:rsid w:val="004A5907"/>
    <w:rsid w:val="004A6CE3"/>
    <w:rsid w:val="004B197B"/>
    <w:rsid w:val="004B3D94"/>
    <w:rsid w:val="004B4B7D"/>
    <w:rsid w:val="004B6CA7"/>
    <w:rsid w:val="004C01B5"/>
    <w:rsid w:val="004C02A6"/>
    <w:rsid w:val="004C4EF3"/>
    <w:rsid w:val="004C4F6E"/>
    <w:rsid w:val="004D145E"/>
    <w:rsid w:val="004D3B95"/>
    <w:rsid w:val="004D4091"/>
    <w:rsid w:val="004E06E3"/>
    <w:rsid w:val="004E0BA3"/>
    <w:rsid w:val="004E318B"/>
    <w:rsid w:val="004E7A2F"/>
    <w:rsid w:val="004F12ED"/>
    <w:rsid w:val="004F5BD3"/>
    <w:rsid w:val="004F6426"/>
    <w:rsid w:val="0050208C"/>
    <w:rsid w:val="00505CC8"/>
    <w:rsid w:val="00506D94"/>
    <w:rsid w:val="0050717C"/>
    <w:rsid w:val="00513F9C"/>
    <w:rsid w:val="0051568E"/>
    <w:rsid w:val="00516FAA"/>
    <w:rsid w:val="0051779F"/>
    <w:rsid w:val="005223D0"/>
    <w:rsid w:val="005247A0"/>
    <w:rsid w:val="00525052"/>
    <w:rsid w:val="005307B8"/>
    <w:rsid w:val="005313B6"/>
    <w:rsid w:val="0053149A"/>
    <w:rsid w:val="005329CC"/>
    <w:rsid w:val="0053499B"/>
    <w:rsid w:val="005401CB"/>
    <w:rsid w:val="00540240"/>
    <w:rsid w:val="00540434"/>
    <w:rsid w:val="00553BA7"/>
    <w:rsid w:val="00554DE0"/>
    <w:rsid w:val="00555E47"/>
    <w:rsid w:val="005575CA"/>
    <w:rsid w:val="0056097C"/>
    <w:rsid w:val="00562D80"/>
    <w:rsid w:val="005631BA"/>
    <w:rsid w:val="00565F07"/>
    <w:rsid w:val="0056618A"/>
    <w:rsid w:val="005676BF"/>
    <w:rsid w:val="00574DD4"/>
    <w:rsid w:val="00575103"/>
    <w:rsid w:val="005762CA"/>
    <w:rsid w:val="00584070"/>
    <w:rsid w:val="00584BB6"/>
    <w:rsid w:val="00597EC9"/>
    <w:rsid w:val="005A24CB"/>
    <w:rsid w:val="005A2E04"/>
    <w:rsid w:val="005A2E5F"/>
    <w:rsid w:val="005A7A9D"/>
    <w:rsid w:val="005C1FF5"/>
    <w:rsid w:val="005C4A95"/>
    <w:rsid w:val="005C5716"/>
    <w:rsid w:val="005D2F64"/>
    <w:rsid w:val="005D44BD"/>
    <w:rsid w:val="005D49AA"/>
    <w:rsid w:val="005D5DF0"/>
    <w:rsid w:val="005D6ADB"/>
    <w:rsid w:val="005E369B"/>
    <w:rsid w:val="005E7D40"/>
    <w:rsid w:val="005F442C"/>
    <w:rsid w:val="005F73A7"/>
    <w:rsid w:val="0060019B"/>
    <w:rsid w:val="006002FD"/>
    <w:rsid w:val="00601555"/>
    <w:rsid w:val="00601865"/>
    <w:rsid w:val="00601F85"/>
    <w:rsid w:val="006053E7"/>
    <w:rsid w:val="006055CA"/>
    <w:rsid w:val="00606555"/>
    <w:rsid w:val="00607129"/>
    <w:rsid w:val="00612D8E"/>
    <w:rsid w:val="006154B6"/>
    <w:rsid w:val="00615EEF"/>
    <w:rsid w:val="0061695D"/>
    <w:rsid w:val="00617CC7"/>
    <w:rsid w:val="00623375"/>
    <w:rsid w:val="006238A8"/>
    <w:rsid w:val="00623DD5"/>
    <w:rsid w:val="0063331C"/>
    <w:rsid w:val="006442E2"/>
    <w:rsid w:val="00647964"/>
    <w:rsid w:val="00650228"/>
    <w:rsid w:val="006513EB"/>
    <w:rsid w:val="00654972"/>
    <w:rsid w:val="0067079F"/>
    <w:rsid w:val="006719EE"/>
    <w:rsid w:val="00672E1F"/>
    <w:rsid w:val="0068023F"/>
    <w:rsid w:val="0068524B"/>
    <w:rsid w:val="006868BF"/>
    <w:rsid w:val="0068780D"/>
    <w:rsid w:val="00691695"/>
    <w:rsid w:val="006A3294"/>
    <w:rsid w:val="006A5F5B"/>
    <w:rsid w:val="006B1947"/>
    <w:rsid w:val="006B2A3B"/>
    <w:rsid w:val="006B3CEE"/>
    <w:rsid w:val="006B7507"/>
    <w:rsid w:val="006C0C92"/>
    <w:rsid w:val="006C5E75"/>
    <w:rsid w:val="006D1D60"/>
    <w:rsid w:val="006D333F"/>
    <w:rsid w:val="006D63D1"/>
    <w:rsid w:val="006F2F52"/>
    <w:rsid w:val="006F3804"/>
    <w:rsid w:val="006F5662"/>
    <w:rsid w:val="0070238A"/>
    <w:rsid w:val="00702391"/>
    <w:rsid w:val="00704AF3"/>
    <w:rsid w:val="007104D3"/>
    <w:rsid w:val="007117D9"/>
    <w:rsid w:val="00712F1A"/>
    <w:rsid w:val="00715FD3"/>
    <w:rsid w:val="00720019"/>
    <w:rsid w:val="00724EDD"/>
    <w:rsid w:val="0072620E"/>
    <w:rsid w:val="00726F27"/>
    <w:rsid w:val="007274CC"/>
    <w:rsid w:val="0073188D"/>
    <w:rsid w:val="00732409"/>
    <w:rsid w:val="00734240"/>
    <w:rsid w:val="00740C5D"/>
    <w:rsid w:val="0074181A"/>
    <w:rsid w:val="00746509"/>
    <w:rsid w:val="00747832"/>
    <w:rsid w:val="00756C55"/>
    <w:rsid w:val="00761948"/>
    <w:rsid w:val="00761D7B"/>
    <w:rsid w:val="00763036"/>
    <w:rsid w:val="00763F22"/>
    <w:rsid w:val="0076798A"/>
    <w:rsid w:val="00773A44"/>
    <w:rsid w:val="00774A9E"/>
    <w:rsid w:val="007756C4"/>
    <w:rsid w:val="00780EB0"/>
    <w:rsid w:val="00781E2C"/>
    <w:rsid w:val="0078232A"/>
    <w:rsid w:val="0078350C"/>
    <w:rsid w:val="00785B95"/>
    <w:rsid w:val="00793F44"/>
    <w:rsid w:val="00795413"/>
    <w:rsid w:val="00795BE5"/>
    <w:rsid w:val="00795C94"/>
    <w:rsid w:val="007A0E24"/>
    <w:rsid w:val="007A4411"/>
    <w:rsid w:val="007A64C6"/>
    <w:rsid w:val="007B3F12"/>
    <w:rsid w:val="007B5103"/>
    <w:rsid w:val="007B5A1D"/>
    <w:rsid w:val="007B709A"/>
    <w:rsid w:val="007C156F"/>
    <w:rsid w:val="007C2DA2"/>
    <w:rsid w:val="007C685E"/>
    <w:rsid w:val="007D01F9"/>
    <w:rsid w:val="007D61D7"/>
    <w:rsid w:val="007D6AEA"/>
    <w:rsid w:val="007E2AD9"/>
    <w:rsid w:val="007E3023"/>
    <w:rsid w:val="007E3807"/>
    <w:rsid w:val="007F1C0E"/>
    <w:rsid w:val="007F1F74"/>
    <w:rsid w:val="007F315F"/>
    <w:rsid w:val="007F34AB"/>
    <w:rsid w:val="007F6860"/>
    <w:rsid w:val="008001C3"/>
    <w:rsid w:val="00802737"/>
    <w:rsid w:val="00803DCC"/>
    <w:rsid w:val="008074BB"/>
    <w:rsid w:val="00812906"/>
    <w:rsid w:val="0081306D"/>
    <w:rsid w:val="00814D46"/>
    <w:rsid w:val="00815B2D"/>
    <w:rsid w:val="00816671"/>
    <w:rsid w:val="00823A0A"/>
    <w:rsid w:val="00824127"/>
    <w:rsid w:val="00825284"/>
    <w:rsid w:val="00825E9B"/>
    <w:rsid w:val="00826AF8"/>
    <w:rsid w:val="00827EC3"/>
    <w:rsid w:val="00830496"/>
    <w:rsid w:val="008317F5"/>
    <w:rsid w:val="008321CA"/>
    <w:rsid w:val="008363B7"/>
    <w:rsid w:val="00836505"/>
    <w:rsid w:val="008400F8"/>
    <w:rsid w:val="008411EE"/>
    <w:rsid w:val="008414F9"/>
    <w:rsid w:val="008437F2"/>
    <w:rsid w:val="00843B2B"/>
    <w:rsid w:val="008475B2"/>
    <w:rsid w:val="0085081D"/>
    <w:rsid w:val="00853351"/>
    <w:rsid w:val="00853C47"/>
    <w:rsid w:val="00857DB9"/>
    <w:rsid w:val="00857F34"/>
    <w:rsid w:val="00860F00"/>
    <w:rsid w:val="00865650"/>
    <w:rsid w:val="00867142"/>
    <w:rsid w:val="00867681"/>
    <w:rsid w:val="008706E4"/>
    <w:rsid w:val="0087553B"/>
    <w:rsid w:val="00875C28"/>
    <w:rsid w:val="008764CB"/>
    <w:rsid w:val="00883AAF"/>
    <w:rsid w:val="00885337"/>
    <w:rsid w:val="008874BD"/>
    <w:rsid w:val="00887605"/>
    <w:rsid w:val="008914C6"/>
    <w:rsid w:val="0089411B"/>
    <w:rsid w:val="0089536A"/>
    <w:rsid w:val="00895A2C"/>
    <w:rsid w:val="00896C60"/>
    <w:rsid w:val="008975B4"/>
    <w:rsid w:val="00897DA5"/>
    <w:rsid w:val="008A16AB"/>
    <w:rsid w:val="008A3111"/>
    <w:rsid w:val="008B11B0"/>
    <w:rsid w:val="008B210A"/>
    <w:rsid w:val="008B3BA7"/>
    <w:rsid w:val="008B3FB8"/>
    <w:rsid w:val="008B76B1"/>
    <w:rsid w:val="008C03CB"/>
    <w:rsid w:val="008C067C"/>
    <w:rsid w:val="008C1DF3"/>
    <w:rsid w:val="008C2C6D"/>
    <w:rsid w:val="008C3003"/>
    <w:rsid w:val="008C5E75"/>
    <w:rsid w:val="008C6345"/>
    <w:rsid w:val="008D23E4"/>
    <w:rsid w:val="008D28B3"/>
    <w:rsid w:val="008D7CF2"/>
    <w:rsid w:val="008E5E2C"/>
    <w:rsid w:val="008F115B"/>
    <w:rsid w:val="008F3694"/>
    <w:rsid w:val="008F3A98"/>
    <w:rsid w:val="008F5258"/>
    <w:rsid w:val="008F67A7"/>
    <w:rsid w:val="0090152E"/>
    <w:rsid w:val="00905AC9"/>
    <w:rsid w:val="00905E88"/>
    <w:rsid w:val="00907B37"/>
    <w:rsid w:val="009114E3"/>
    <w:rsid w:val="0091300D"/>
    <w:rsid w:val="00916594"/>
    <w:rsid w:val="009173D8"/>
    <w:rsid w:val="00923565"/>
    <w:rsid w:val="009242B8"/>
    <w:rsid w:val="009242D0"/>
    <w:rsid w:val="009253A6"/>
    <w:rsid w:val="0092744C"/>
    <w:rsid w:val="009278A6"/>
    <w:rsid w:val="009304B9"/>
    <w:rsid w:val="009325F8"/>
    <w:rsid w:val="009332D5"/>
    <w:rsid w:val="00934376"/>
    <w:rsid w:val="00936157"/>
    <w:rsid w:val="00942AC1"/>
    <w:rsid w:val="009440F1"/>
    <w:rsid w:val="009443FB"/>
    <w:rsid w:val="00944BC8"/>
    <w:rsid w:val="00945471"/>
    <w:rsid w:val="0094690B"/>
    <w:rsid w:val="0094788F"/>
    <w:rsid w:val="00953212"/>
    <w:rsid w:val="009535D0"/>
    <w:rsid w:val="00961532"/>
    <w:rsid w:val="0096191E"/>
    <w:rsid w:val="0096242F"/>
    <w:rsid w:val="009646CE"/>
    <w:rsid w:val="00964F04"/>
    <w:rsid w:val="00970FC5"/>
    <w:rsid w:val="00987E48"/>
    <w:rsid w:val="00990454"/>
    <w:rsid w:val="00995006"/>
    <w:rsid w:val="00995DF1"/>
    <w:rsid w:val="00996DDD"/>
    <w:rsid w:val="009A56BD"/>
    <w:rsid w:val="009B0736"/>
    <w:rsid w:val="009B5937"/>
    <w:rsid w:val="009C232A"/>
    <w:rsid w:val="009C3DAF"/>
    <w:rsid w:val="009C54B5"/>
    <w:rsid w:val="009C7FE2"/>
    <w:rsid w:val="009D4702"/>
    <w:rsid w:val="009D6963"/>
    <w:rsid w:val="009E3385"/>
    <w:rsid w:val="009E42D3"/>
    <w:rsid w:val="009E5522"/>
    <w:rsid w:val="009E68A3"/>
    <w:rsid w:val="009F1AC0"/>
    <w:rsid w:val="009F422D"/>
    <w:rsid w:val="009F6C4B"/>
    <w:rsid w:val="00A01665"/>
    <w:rsid w:val="00A11FE0"/>
    <w:rsid w:val="00A13D23"/>
    <w:rsid w:val="00A2071F"/>
    <w:rsid w:val="00A2091D"/>
    <w:rsid w:val="00A20D78"/>
    <w:rsid w:val="00A231C4"/>
    <w:rsid w:val="00A27996"/>
    <w:rsid w:val="00A308C3"/>
    <w:rsid w:val="00A313CC"/>
    <w:rsid w:val="00A314A4"/>
    <w:rsid w:val="00A32A46"/>
    <w:rsid w:val="00A35EFD"/>
    <w:rsid w:val="00A3606E"/>
    <w:rsid w:val="00A43AA9"/>
    <w:rsid w:val="00A43E59"/>
    <w:rsid w:val="00A570E3"/>
    <w:rsid w:val="00A57E83"/>
    <w:rsid w:val="00A60EDA"/>
    <w:rsid w:val="00A74581"/>
    <w:rsid w:val="00A773A2"/>
    <w:rsid w:val="00A801F6"/>
    <w:rsid w:val="00A84614"/>
    <w:rsid w:val="00A84929"/>
    <w:rsid w:val="00A9240E"/>
    <w:rsid w:val="00A93E02"/>
    <w:rsid w:val="00A9659B"/>
    <w:rsid w:val="00A9747D"/>
    <w:rsid w:val="00A97B23"/>
    <w:rsid w:val="00AA0271"/>
    <w:rsid w:val="00AA464E"/>
    <w:rsid w:val="00AA52BC"/>
    <w:rsid w:val="00AA5937"/>
    <w:rsid w:val="00AA61EB"/>
    <w:rsid w:val="00AB0457"/>
    <w:rsid w:val="00AB680C"/>
    <w:rsid w:val="00AD0E4A"/>
    <w:rsid w:val="00AD174F"/>
    <w:rsid w:val="00AD1EA2"/>
    <w:rsid w:val="00AD3C31"/>
    <w:rsid w:val="00AE2267"/>
    <w:rsid w:val="00AE6D70"/>
    <w:rsid w:val="00AE6E76"/>
    <w:rsid w:val="00AF403A"/>
    <w:rsid w:val="00AF4CA1"/>
    <w:rsid w:val="00AF6A72"/>
    <w:rsid w:val="00AF70A4"/>
    <w:rsid w:val="00B0488A"/>
    <w:rsid w:val="00B11D4E"/>
    <w:rsid w:val="00B12627"/>
    <w:rsid w:val="00B140AA"/>
    <w:rsid w:val="00B218B4"/>
    <w:rsid w:val="00B22548"/>
    <w:rsid w:val="00B26C02"/>
    <w:rsid w:val="00B278B5"/>
    <w:rsid w:val="00B340E2"/>
    <w:rsid w:val="00B401ED"/>
    <w:rsid w:val="00B422C2"/>
    <w:rsid w:val="00B431C6"/>
    <w:rsid w:val="00B447AD"/>
    <w:rsid w:val="00B463DD"/>
    <w:rsid w:val="00B46968"/>
    <w:rsid w:val="00B4770C"/>
    <w:rsid w:val="00B53D96"/>
    <w:rsid w:val="00B54325"/>
    <w:rsid w:val="00B54A2E"/>
    <w:rsid w:val="00B54B19"/>
    <w:rsid w:val="00B57B00"/>
    <w:rsid w:val="00B60286"/>
    <w:rsid w:val="00B60657"/>
    <w:rsid w:val="00B62793"/>
    <w:rsid w:val="00B62A93"/>
    <w:rsid w:val="00B63868"/>
    <w:rsid w:val="00B63EE2"/>
    <w:rsid w:val="00B64F84"/>
    <w:rsid w:val="00B65366"/>
    <w:rsid w:val="00B7390D"/>
    <w:rsid w:val="00B7430B"/>
    <w:rsid w:val="00B7542A"/>
    <w:rsid w:val="00B75CA5"/>
    <w:rsid w:val="00B7611B"/>
    <w:rsid w:val="00B76180"/>
    <w:rsid w:val="00B76710"/>
    <w:rsid w:val="00B80831"/>
    <w:rsid w:val="00B83926"/>
    <w:rsid w:val="00B843BC"/>
    <w:rsid w:val="00B86D82"/>
    <w:rsid w:val="00B93D4D"/>
    <w:rsid w:val="00B9445D"/>
    <w:rsid w:val="00BA2E20"/>
    <w:rsid w:val="00BA72B6"/>
    <w:rsid w:val="00BB3878"/>
    <w:rsid w:val="00BB3DED"/>
    <w:rsid w:val="00BB4481"/>
    <w:rsid w:val="00BB525E"/>
    <w:rsid w:val="00BC27B3"/>
    <w:rsid w:val="00BC29A1"/>
    <w:rsid w:val="00BC78FB"/>
    <w:rsid w:val="00BD06E2"/>
    <w:rsid w:val="00BD2771"/>
    <w:rsid w:val="00BD35D9"/>
    <w:rsid w:val="00BD4B67"/>
    <w:rsid w:val="00BD4B88"/>
    <w:rsid w:val="00BD6D5A"/>
    <w:rsid w:val="00BE199F"/>
    <w:rsid w:val="00BE2CCF"/>
    <w:rsid w:val="00BE50B8"/>
    <w:rsid w:val="00BF084B"/>
    <w:rsid w:val="00BF488B"/>
    <w:rsid w:val="00BF5731"/>
    <w:rsid w:val="00C02EF9"/>
    <w:rsid w:val="00C035E1"/>
    <w:rsid w:val="00C07345"/>
    <w:rsid w:val="00C07746"/>
    <w:rsid w:val="00C143FB"/>
    <w:rsid w:val="00C21981"/>
    <w:rsid w:val="00C2292C"/>
    <w:rsid w:val="00C263CF"/>
    <w:rsid w:val="00C3282E"/>
    <w:rsid w:val="00C337D9"/>
    <w:rsid w:val="00C33811"/>
    <w:rsid w:val="00C40978"/>
    <w:rsid w:val="00C449A5"/>
    <w:rsid w:val="00C4658C"/>
    <w:rsid w:val="00C46D63"/>
    <w:rsid w:val="00C501C2"/>
    <w:rsid w:val="00C519BC"/>
    <w:rsid w:val="00C52071"/>
    <w:rsid w:val="00C5269C"/>
    <w:rsid w:val="00C55E0A"/>
    <w:rsid w:val="00C57D72"/>
    <w:rsid w:val="00C6679D"/>
    <w:rsid w:val="00C669E5"/>
    <w:rsid w:val="00C670B0"/>
    <w:rsid w:val="00C676AA"/>
    <w:rsid w:val="00C72441"/>
    <w:rsid w:val="00C83B28"/>
    <w:rsid w:val="00C902E1"/>
    <w:rsid w:val="00C90713"/>
    <w:rsid w:val="00C91156"/>
    <w:rsid w:val="00C931CC"/>
    <w:rsid w:val="00CB0434"/>
    <w:rsid w:val="00CB29BA"/>
    <w:rsid w:val="00CB2BA5"/>
    <w:rsid w:val="00CB488C"/>
    <w:rsid w:val="00CB4F77"/>
    <w:rsid w:val="00CB5029"/>
    <w:rsid w:val="00CB50FE"/>
    <w:rsid w:val="00CB6726"/>
    <w:rsid w:val="00CB7CCC"/>
    <w:rsid w:val="00CC4C58"/>
    <w:rsid w:val="00CC6BC4"/>
    <w:rsid w:val="00CC74F7"/>
    <w:rsid w:val="00CC7AA6"/>
    <w:rsid w:val="00CD06B7"/>
    <w:rsid w:val="00CD16E1"/>
    <w:rsid w:val="00CD3B26"/>
    <w:rsid w:val="00CE13B2"/>
    <w:rsid w:val="00CE6FC4"/>
    <w:rsid w:val="00CE7E48"/>
    <w:rsid w:val="00CE7E89"/>
    <w:rsid w:val="00CF0246"/>
    <w:rsid w:val="00CF0F73"/>
    <w:rsid w:val="00CF2FB5"/>
    <w:rsid w:val="00CF4EF5"/>
    <w:rsid w:val="00CF536F"/>
    <w:rsid w:val="00CF7CD5"/>
    <w:rsid w:val="00CF7F30"/>
    <w:rsid w:val="00D012F4"/>
    <w:rsid w:val="00D070F3"/>
    <w:rsid w:val="00D070F4"/>
    <w:rsid w:val="00D11011"/>
    <w:rsid w:val="00D11DCF"/>
    <w:rsid w:val="00D136C0"/>
    <w:rsid w:val="00D161F3"/>
    <w:rsid w:val="00D20066"/>
    <w:rsid w:val="00D201F3"/>
    <w:rsid w:val="00D20A74"/>
    <w:rsid w:val="00D243E5"/>
    <w:rsid w:val="00D24E09"/>
    <w:rsid w:val="00D2527F"/>
    <w:rsid w:val="00D25F80"/>
    <w:rsid w:val="00D26022"/>
    <w:rsid w:val="00D27BDD"/>
    <w:rsid w:val="00D30141"/>
    <w:rsid w:val="00D304C5"/>
    <w:rsid w:val="00D4076B"/>
    <w:rsid w:val="00D46805"/>
    <w:rsid w:val="00D47293"/>
    <w:rsid w:val="00D47478"/>
    <w:rsid w:val="00D477F4"/>
    <w:rsid w:val="00D606D3"/>
    <w:rsid w:val="00D6272C"/>
    <w:rsid w:val="00D757DB"/>
    <w:rsid w:val="00D81320"/>
    <w:rsid w:val="00D829FF"/>
    <w:rsid w:val="00D866B7"/>
    <w:rsid w:val="00D948C8"/>
    <w:rsid w:val="00D95AB3"/>
    <w:rsid w:val="00DA1A1A"/>
    <w:rsid w:val="00DA264A"/>
    <w:rsid w:val="00DA3FB1"/>
    <w:rsid w:val="00DA483C"/>
    <w:rsid w:val="00DA5C36"/>
    <w:rsid w:val="00DA5CA1"/>
    <w:rsid w:val="00DA6D0C"/>
    <w:rsid w:val="00DB0B11"/>
    <w:rsid w:val="00DB13B9"/>
    <w:rsid w:val="00DB2380"/>
    <w:rsid w:val="00DB61F6"/>
    <w:rsid w:val="00DB7D03"/>
    <w:rsid w:val="00DC01AA"/>
    <w:rsid w:val="00DC0524"/>
    <w:rsid w:val="00DC0C37"/>
    <w:rsid w:val="00DC0E9C"/>
    <w:rsid w:val="00DC4D76"/>
    <w:rsid w:val="00DC7AAB"/>
    <w:rsid w:val="00DD4D77"/>
    <w:rsid w:val="00DE24EF"/>
    <w:rsid w:val="00DF4C90"/>
    <w:rsid w:val="00E0252B"/>
    <w:rsid w:val="00E03D4B"/>
    <w:rsid w:val="00E042C4"/>
    <w:rsid w:val="00E07952"/>
    <w:rsid w:val="00E141D3"/>
    <w:rsid w:val="00E31E9C"/>
    <w:rsid w:val="00E35FC9"/>
    <w:rsid w:val="00E42549"/>
    <w:rsid w:val="00E42ABA"/>
    <w:rsid w:val="00E43453"/>
    <w:rsid w:val="00E43538"/>
    <w:rsid w:val="00E4365D"/>
    <w:rsid w:val="00E44070"/>
    <w:rsid w:val="00E535DF"/>
    <w:rsid w:val="00E536F3"/>
    <w:rsid w:val="00E53E36"/>
    <w:rsid w:val="00E55376"/>
    <w:rsid w:val="00E57019"/>
    <w:rsid w:val="00E57B83"/>
    <w:rsid w:val="00E668D9"/>
    <w:rsid w:val="00E67198"/>
    <w:rsid w:val="00E67623"/>
    <w:rsid w:val="00E67E7E"/>
    <w:rsid w:val="00E719B7"/>
    <w:rsid w:val="00E772C3"/>
    <w:rsid w:val="00E80B2F"/>
    <w:rsid w:val="00E8606F"/>
    <w:rsid w:val="00E90B18"/>
    <w:rsid w:val="00E910C8"/>
    <w:rsid w:val="00E951B3"/>
    <w:rsid w:val="00E963AE"/>
    <w:rsid w:val="00E97FFE"/>
    <w:rsid w:val="00EA45CA"/>
    <w:rsid w:val="00EA5453"/>
    <w:rsid w:val="00EA5F65"/>
    <w:rsid w:val="00EA6299"/>
    <w:rsid w:val="00EB47AB"/>
    <w:rsid w:val="00EB66E0"/>
    <w:rsid w:val="00EB7A97"/>
    <w:rsid w:val="00EB7AA6"/>
    <w:rsid w:val="00EC1778"/>
    <w:rsid w:val="00EC357E"/>
    <w:rsid w:val="00EC6882"/>
    <w:rsid w:val="00EC718A"/>
    <w:rsid w:val="00ED08AD"/>
    <w:rsid w:val="00ED319C"/>
    <w:rsid w:val="00EE1508"/>
    <w:rsid w:val="00EE3107"/>
    <w:rsid w:val="00EE40A6"/>
    <w:rsid w:val="00EE45CF"/>
    <w:rsid w:val="00EE7BC6"/>
    <w:rsid w:val="00EF0699"/>
    <w:rsid w:val="00EF0738"/>
    <w:rsid w:val="00EF23F2"/>
    <w:rsid w:val="00EF336A"/>
    <w:rsid w:val="00EF415D"/>
    <w:rsid w:val="00EF7793"/>
    <w:rsid w:val="00F01D5B"/>
    <w:rsid w:val="00F07B80"/>
    <w:rsid w:val="00F13F0D"/>
    <w:rsid w:val="00F168C9"/>
    <w:rsid w:val="00F20017"/>
    <w:rsid w:val="00F230D8"/>
    <w:rsid w:val="00F24263"/>
    <w:rsid w:val="00F264EF"/>
    <w:rsid w:val="00F3546F"/>
    <w:rsid w:val="00F36483"/>
    <w:rsid w:val="00F4455A"/>
    <w:rsid w:val="00F449EA"/>
    <w:rsid w:val="00F5520B"/>
    <w:rsid w:val="00F565D6"/>
    <w:rsid w:val="00F6018C"/>
    <w:rsid w:val="00F615DA"/>
    <w:rsid w:val="00F658EF"/>
    <w:rsid w:val="00F700A2"/>
    <w:rsid w:val="00F72997"/>
    <w:rsid w:val="00F72E89"/>
    <w:rsid w:val="00F73E81"/>
    <w:rsid w:val="00F742D3"/>
    <w:rsid w:val="00F767D5"/>
    <w:rsid w:val="00F84851"/>
    <w:rsid w:val="00F90F46"/>
    <w:rsid w:val="00F96AC4"/>
    <w:rsid w:val="00FA2E2F"/>
    <w:rsid w:val="00FA7268"/>
    <w:rsid w:val="00FB1FE2"/>
    <w:rsid w:val="00FD174E"/>
    <w:rsid w:val="00FD1DA7"/>
    <w:rsid w:val="00FD27B5"/>
    <w:rsid w:val="00FE0DA8"/>
    <w:rsid w:val="00FE55B4"/>
    <w:rsid w:val="00FE5C78"/>
    <w:rsid w:val="00FE5E7A"/>
    <w:rsid w:val="00FE6256"/>
    <w:rsid w:val="00FE79F6"/>
    <w:rsid w:val="00FF4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9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риложение - заголовок"/>
    <w:basedOn w:val="a"/>
    <w:rsid w:val="00691695"/>
    <w:pPr>
      <w:ind w:firstLine="329"/>
      <w:jc w:val="right"/>
    </w:pPr>
    <w:rPr>
      <w:sz w:val="20"/>
      <w:szCs w:val="20"/>
    </w:rPr>
  </w:style>
  <w:style w:type="paragraph" w:styleId="a3">
    <w:name w:val="Balloon Text"/>
    <w:basedOn w:val="a"/>
    <w:link w:val="a4"/>
    <w:uiPriority w:val="99"/>
    <w:semiHidden/>
    <w:unhideWhenUsed/>
    <w:rsid w:val="00691695"/>
    <w:rPr>
      <w:rFonts w:ascii="Tahoma" w:hAnsi="Tahoma" w:cs="Tahoma"/>
      <w:sz w:val="16"/>
      <w:szCs w:val="16"/>
    </w:rPr>
  </w:style>
  <w:style w:type="character" w:customStyle="1" w:styleId="a4">
    <w:name w:val="Текст выноски Знак"/>
    <w:basedOn w:val="a0"/>
    <w:link w:val="a3"/>
    <w:uiPriority w:val="99"/>
    <w:semiHidden/>
    <w:rsid w:val="00691695"/>
    <w:rPr>
      <w:rFonts w:ascii="Tahoma" w:eastAsia="Times New Roman" w:hAnsi="Tahoma" w:cs="Tahoma"/>
      <w:sz w:val="16"/>
      <w:szCs w:val="16"/>
      <w:lang w:eastAsia="ru-RU"/>
    </w:rPr>
  </w:style>
  <w:style w:type="paragraph" w:styleId="a5">
    <w:name w:val="List Paragraph"/>
    <w:basedOn w:val="a"/>
    <w:uiPriority w:val="34"/>
    <w:qFormat/>
    <w:rsid w:val="00F07B80"/>
    <w:pPr>
      <w:ind w:left="720"/>
      <w:contextualSpacing/>
    </w:pPr>
  </w:style>
  <w:style w:type="table" w:styleId="a6">
    <w:name w:val="Table Grid"/>
    <w:basedOn w:val="a1"/>
    <w:uiPriority w:val="59"/>
    <w:rsid w:val="00BA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20017"/>
    <w:pPr>
      <w:autoSpaceDE w:val="0"/>
      <w:autoSpaceDN w:val="0"/>
      <w:adjustRightInd w:val="0"/>
      <w:spacing w:after="0" w:line="240" w:lineRule="auto"/>
    </w:pPr>
    <w:rPr>
      <w:rFonts w:ascii="Courier New" w:hAnsi="Courier New" w:cs="Courier New"/>
      <w:sz w:val="20"/>
      <w:szCs w:val="20"/>
    </w:rPr>
  </w:style>
  <w:style w:type="character" w:styleId="a7">
    <w:name w:val="annotation reference"/>
    <w:basedOn w:val="a0"/>
    <w:uiPriority w:val="99"/>
    <w:semiHidden/>
    <w:unhideWhenUsed/>
    <w:rsid w:val="0006083B"/>
    <w:rPr>
      <w:sz w:val="16"/>
      <w:szCs w:val="16"/>
    </w:rPr>
  </w:style>
  <w:style w:type="paragraph" w:styleId="a8">
    <w:name w:val="annotation text"/>
    <w:basedOn w:val="a"/>
    <w:link w:val="a9"/>
    <w:uiPriority w:val="99"/>
    <w:semiHidden/>
    <w:unhideWhenUsed/>
    <w:rsid w:val="0006083B"/>
    <w:rPr>
      <w:sz w:val="20"/>
      <w:szCs w:val="20"/>
    </w:rPr>
  </w:style>
  <w:style w:type="character" w:customStyle="1" w:styleId="a9">
    <w:name w:val="Текст примечания Знак"/>
    <w:basedOn w:val="a0"/>
    <w:link w:val="a8"/>
    <w:uiPriority w:val="99"/>
    <w:semiHidden/>
    <w:rsid w:val="0006083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6083B"/>
    <w:rPr>
      <w:b/>
      <w:bCs/>
    </w:rPr>
  </w:style>
  <w:style w:type="character" w:customStyle="1" w:styleId="ab">
    <w:name w:val="Тема примечания Знак"/>
    <w:basedOn w:val="a9"/>
    <w:link w:val="aa"/>
    <w:uiPriority w:val="99"/>
    <w:semiHidden/>
    <w:rsid w:val="0006083B"/>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F36483"/>
    <w:pPr>
      <w:autoSpaceDE w:val="0"/>
      <w:autoSpaceDN w:val="0"/>
      <w:adjustRightInd w:val="0"/>
      <w:spacing w:after="0" w:line="240" w:lineRule="auto"/>
    </w:pPr>
    <w:rPr>
      <w:rFonts w:ascii="Times New Roman" w:hAnsi="Times New Roman" w:cs="Times New Roman"/>
      <w:sz w:val="28"/>
      <w:szCs w:val="28"/>
    </w:rPr>
  </w:style>
  <w:style w:type="paragraph" w:styleId="ac">
    <w:name w:val="Revision"/>
    <w:hidden/>
    <w:uiPriority w:val="99"/>
    <w:semiHidden/>
    <w:rsid w:val="00970FC5"/>
    <w:pPr>
      <w:spacing w:after="0" w:line="240" w:lineRule="auto"/>
    </w:pPr>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487D15"/>
    <w:pPr>
      <w:tabs>
        <w:tab w:val="center" w:pos="4677"/>
        <w:tab w:val="right" w:pos="9355"/>
      </w:tabs>
    </w:pPr>
  </w:style>
  <w:style w:type="character" w:customStyle="1" w:styleId="ae">
    <w:name w:val="Верхний колонтитул Знак"/>
    <w:basedOn w:val="a0"/>
    <w:link w:val="ad"/>
    <w:uiPriority w:val="99"/>
    <w:rsid w:val="00487D15"/>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487D15"/>
    <w:pPr>
      <w:tabs>
        <w:tab w:val="center" w:pos="4677"/>
        <w:tab w:val="right" w:pos="9355"/>
      </w:tabs>
    </w:pPr>
  </w:style>
  <w:style w:type="character" w:customStyle="1" w:styleId="af0">
    <w:name w:val="Нижний колонтитул Знак"/>
    <w:basedOn w:val="a0"/>
    <w:link w:val="af"/>
    <w:uiPriority w:val="99"/>
    <w:rsid w:val="00487D15"/>
    <w:rPr>
      <w:rFonts w:ascii="Times New Roman" w:eastAsia="Times New Roman" w:hAnsi="Times New Roman" w:cs="Times New Roman"/>
      <w:sz w:val="28"/>
      <w:szCs w:val="24"/>
      <w:lang w:eastAsia="ru-RU"/>
    </w:rPr>
  </w:style>
  <w:style w:type="character" w:styleId="af1">
    <w:name w:val="Hyperlink"/>
    <w:basedOn w:val="a0"/>
    <w:uiPriority w:val="99"/>
    <w:unhideWhenUsed/>
    <w:rsid w:val="00897DA5"/>
    <w:rPr>
      <w:color w:val="0000FF" w:themeColor="hyperlink"/>
      <w:u w:val="single"/>
    </w:rPr>
  </w:style>
  <w:style w:type="paragraph" w:customStyle="1" w:styleId="af2">
    <w:name w:val="_Титул_Название системы"/>
    <w:basedOn w:val="a"/>
    <w:link w:val="af3"/>
    <w:rsid w:val="0020020D"/>
    <w:pPr>
      <w:spacing w:before="240"/>
      <w:ind w:left="284" w:firstLine="567"/>
      <w:jc w:val="center"/>
    </w:pPr>
    <w:rPr>
      <w:b/>
      <w:sz w:val="32"/>
      <w:szCs w:val="32"/>
      <w:lang w:val="x-none"/>
    </w:rPr>
  </w:style>
  <w:style w:type="character" w:customStyle="1" w:styleId="af3">
    <w:name w:val="_Титул_Название системы Знак"/>
    <w:link w:val="af2"/>
    <w:rsid w:val="0020020D"/>
    <w:rPr>
      <w:rFonts w:ascii="Times New Roman" w:eastAsia="Times New Roman" w:hAnsi="Times New Roman" w:cs="Times New Roman"/>
      <w:b/>
      <w:sz w:val="32"/>
      <w:szCs w:val="32"/>
      <w:lang w:val="x-none" w:eastAsia="ru-RU"/>
    </w:rPr>
  </w:style>
  <w:style w:type="paragraph" w:customStyle="1" w:styleId="1">
    <w:name w:val="Нумерованный 1 уровень"/>
    <w:basedOn w:val="a"/>
    <w:qFormat/>
    <w:rsid w:val="0020020D"/>
    <w:pPr>
      <w:numPr>
        <w:numId w:val="3"/>
      </w:numPr>
      <w:tabs>
        <w:tab w:val="left" w:pos="284"/>
        <w:tab w:val="left" w:pos="426"/>
      </w:tabs>
      <w:suppressAutoHyphens/>
      <w:spacing w:before="120" w:after="120"/>
      <w:jc w:val="both"/>
    </w:pPr>
    <w:rPr>
      <w:rFonts w:eastAsia="Calibri"/>
      <w:sz w:val="26"/>
      <w:szCs w:val="22"/>
      <w:lang w:val="en-US" w:eastAsia="en-US"/>
    </w:rPr>
  </w:style>
  <w:style w:type="character" w:customStyle="1" w:styleId="ConsPlusNormal0">
    <w:name w:val="ConsPlusNormal Знак"/>
    <w:link w:val="ConsPlusNormal"/>
    <w:locked/>
    <w:rsid w:val="005A7A9D"/>
    <w:rPr>
      <w:rFonts w:ascii="Times New Roman" w:hAnsi="Times New Roman" w:cs="Times New Roman"/>
      <w:sz w:val="28"/>
      <w:szCs w:val="28"/>
    </w:rPr>
  </w:style>
  <w:style w:type="paragraph" w:styleId="af4">
    <w:name w:val="footnote text"/>
    <w:basedOn w:val="a"/>
    <w:link w:val="af5"/>
    <w:uiPriority w:val="99"/>
    <w:semiHidden/>
    <w:unhideWhenUsed/>
    <w:rsid w:val="005A7A9D"/>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5A7A9D"/>
    <w:rPr>
      <w:sz w:val="20"/>
      <w:szCs w:val="20"/>
    </w:rPr>
  </w:style>
  <w:style w:type="character" w:styleId="af6">
    <w:name w:val="footnote reference"/>
    <w:basedOn w:val="a0"/>
    <w:uiPriority w:val="99"/>
    <w:semiHidden/>
    <w:unhideWhenUsed/>
    <w:rsid w:val="005A7A9D"/>
    <w:rPr>
      <w:vertAlign w:val="superscript"/>
    </w:rPr>
  </w:style>
  <w:style w:type="paragraph" w:styleId="af7">
    <w:name w:val="endnote text"/>
    <w:basedOn w:val="a"/>
    <w:link w:val="af8"/>
    <w:uiPriority w:val="99"/>
    <w:semiHidden/>
    <w:unhideWhenUsed/>
    <w:rsid w:val="00216699"/>
    <w:rPr>
      <w:sz w:val="20"/>
      <w:szCs w:val="20"/>
    </w:rPr>
  </w:style>
  <w:style w:type="character" w:customStyle="1" w:styleId="af8">
    <w:name w:val="Текст концевой сноски Знак"/>
    <w:basedOn w:val="a0"/>
    <w:link w:val="af7"/>
    <w:uiPriority w:val="99"/>
    <w:semiHidden/>
    <w:rsid w:val="00216699"/>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216699"/>
    <w:rPr>
      <w:vertAlign w:val="superscript"/>
    </w:rPr>
  </w:style>
  <w:style w:type="character" w:customStyle="1" w:styleId="afa">
    <w:name w:val="Гипертекстовая ссылка"/>
    <w:basedOn w:val="a0"/>
    <w:uiPriority w:val="99"/>
    <w:rsid w:val="00237B12"/>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69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риложение - заголовок"/>
    <w:basedOn w:val="a"/>
    <w:rsid w:val="00691695"/>
    <w:pPr>
      <w:ind w:firstLine="329"/>
      <w:jc w:val="right"/>
    </w:pPr>
    <w:rPr>
      <w:sz w:val="20"/>
      <w:szCs w:val="20"/>
    </w:rPr>
  </w:style>
  <w:style w:type="paragraph" w:styleId="a3">
    <w:name w:val="Balloon Text"/>
    <w:basedOn w:val="a"/>
    <w:link w:val="a4"/>
    <w:uiPriority w:val="99"/>
    <w:semiHidden/>
    <w:unhideWhenUsed/>
    <w:rsid w:val="00691695"/>
    <w:rPr>
      <w:rFonts w:ascii="Tahoma" w:hAnsi="Tahoma" w:cs="Tahoma"/>
      <w:sz w:val="16"/>
      <w:szCs w:val="16"/>
    </w:rPr>
  </w:style>
  <w:style w:type="character" w:customStyle="1" w:styleId="a4">
    <w:name w:val="Текст выноски Знак"/>
    <w:basedOn w:val="a0"/>
    <w:link w:val="a3"/>
    <w:uiPriority w:val="99"/>
    <w:semiHidden/>
    <w:rsid w:val="00691695"/>
    <w:rPr>
      <w:rFonts w:ascii="Tahoma" w:eastAsia="Times New Roman" w:hAnsi="Tahoma" w:cs="Tahoma"/>
      <w:sz w:val="16"/>
      <w:szCs w:val="16"/>
      <w:lang w:eastAsia="ru-RU"/>
    </w:rPr>
  </w:style>
  <w:style w:type="paragraph" w:styleId="a5">
    <w:name w:val="List Paragraph"/>
    <w:basedOn w:val="a"/>
    <w:uiPriority w:val="34"/>
    <w:qFormat/>
    <w:rsid w:val="00F07B80"/>
    <w:pPr>
      <w:ind w:left="720"/>
      <w:contextualSpacing/>
    </w:pPr>
  </w:style>
  <w:style w:type="table" w:styleId="a6">
    <w:name w:val="Table Grid"/>
    <w:basedOn w:val="a1"/>
    <w:uiPriority w:val="59"/>
    <w:rsid w:val="00BA7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20017"/>
    <w:pPr>
      <w:autoSpaceDE w:val="0"/>
      <w:autoSpaceDN w:val="0"/>
      <w:adjustRightInd w:val="0"/>
      <w:spacing w:after="0" w:line="240" w:lineRule="auto"/>
    </w:pPr>
    <w:rPr>
      <w:rFonts w:ascii="Courier New" w:hAnsi="Courier New" w:cs="Courier New"/>
      <w:sz w:val="20"/>
      <w:szCs w:val="20"/>
    </w:rPr>
  </w:style>
  <w:style w:type="character" w:styleId="a7">
    <w:name w:val="annotation reference"/>
    <w:basedOn w:val="a0"/>
    <w:uiPriority w:val="99"/>
    <w:semiHidden/>
    <w:unhideWhenUsed/>
    <w:rsid w:val="0006083B"/>
    <w:rPr>
      <w:sz w:val="16"/>
      <w:szCs w:val="16"/>
    </w:rPr>
  </w:style>
  <w:style w:type="paragraph" w:styleId="a8">
    <w:name w:val="annotation text"/>
    <w:basedOn w:val="a"/>
    <w:link w:val="a9"/>
    <w:uiPriority w:val="99"/>
    <w:semiHidden/>
    <w:unhideWhenUsed/>
    <w:rsid w:val="0006083B"/>
    <w:rPr>
      <w:sz w:val="20"/>
      <w:szCs w:val="20"/>
    </w:rPr>
  </w:style>
  <w:style w:type="character" w:customStyle="1" w:styleId="a9">
    <w:name w:val="Текст примечания Знак"/>
    <w:basedOn w:val="a0"/>
    <w:link w:val="a8"/>
    <w:uiPriority w:val="99"/>
    <w:semiHidden/>
    <w:rsid w:val="0006083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6083B"/>
    <w:rPr>
      <w:b/>
      <w:bCs/>
    </w:rPr>
  </w:style>
  <w:style w:type="character" w:customStyle="1" w:styleId="ab">
    <w:name w:val="Тема примечания Знак"/>
    <w:basedOn w:val="a9"/>
    <w:link w:val="aa"/>
    <w:uiPriority w:val="99"/>
    <w:semiHidden/>
    <w:rsid w:val="0006083B"/>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F36483"/>
    <w:pPr>
      <w:autoSpaceDE w:val="0"/>
      <w:autoSpaceDN w:val="0"/>
      <w:adjustRightInd w:val="0"/>
      <w:spacing w:after="0" w:line="240" w:lineRule="auto"/>
    </w:pPr>
    <w:rPr>
      <w:rFonts w:ascii="Times New Roman" w:hAnsi="Times New Roman" w:cs="Times New Roman"/>
      <w:sz w:val="28"/>
      <w:szCs w:val="28"/>
    </w:rPr>
  </w:style>
  <w:style w:type="paragraph" w:styleId="ac">
    <w:name w:val="Revision"/>
    <w:hidden/>
    <w:uiPriority w:val="99"/>
    <w:semiHidden/>
    <w:rsid w:val="00970FC5"/>
    <w:pPr>
      <w:spacing w:after="0" w:line="240" w:lineRule="auto"/>
    </w:pPr>
    <w:rPr>
      <w:rFonts w:ascii="Times New Roman" w:eastAsia="Times New Roman" w:hAnsi="Times New Roman" w:cs="Times New Roman"/>
      <w:sz w:val="28"/>
      <w:szCs w:val="24"/>
      <w:lang w:eastAsia="ru-RU"/>
    </w:rPr>
  </w:style>
  <w:style w:type="paragraph" w:styleId="ad">
    <w:name w:val="header"/>
    <w:basedOn w:val="a"/>
    <w:link w:val="ae"/>
    <w:uiPriority w:val="99"/>
    <w:unhideWhenUsed/>
    <w:rsid w:val="00487D15"/>
    <w:pPr>
      <w:tabs>
        <w:tab w:val="center" w:pos="4677"/>
        <w:tab w:val="right" w:pos="9355"/>
      </w:tabs>
    </w:pPr>
  </w:style>
  <w:style w:type="character" w:customStyle="1" w:styleId="ae">
    <w:name w:val="Верхний колонтитул Знак"/>
    <w:basedOn w:val="a0"/>
    <w:link w:val="ad"/>
    <w:uiPriority w:val="99"/>
    <w:rsid w:val="00487D15"/>
    <w:rPr>
      <w:rFonts w:ascii="Times New Roman" w:eastAsia="Times New Roman" w:hAnsi="Times New Roman" w:cs="Times New Roman"/>
      <w:sz w:val="28"/>
      <w:szCs w:val="24"/>
      <w:lang w:eastAsia="ru-RU"/>
    </w:rPr>
  </w:style>
  <w:style w:type="paragraph" w:styleId="af">
    <w:name w:val="footer"/>
    <w:basedOn w:val="a"/>
    <w:link w:val="af0"/>
    <w:uiPriority w:val="99"/>
    <w:unhideWhenUsed/>
    <w:rsid w:val="00487D15"/>
    <w:pPr>
      <w:tabs>
        <w:tab w:val="center" w:pos="4677"/>
        <w:tab w:val="right" w:pos="9355"/>
      </w:tabs>
    </w:pPr>
  </w:style>
  <w:style w:type="character" w:customStyle="1" w:styleId="af0">
    <w:name w:val="Нижний колонтитул Знак"/>
    <w:basedOn w:val="a0"/>
    <w:link w:val="af"/>
    <w:uiPriority w:val="99"/>
    <w:rsid w:val="00487D15"/>
    <w:rPr>
      <w:rFonts w:ascii="Times New Roman" w:eastAsia="Times New Roman" w:hAnsi="Times New Roman" w:cs="Times New Roman"/>
      <w:sz w:val="28"/>
      <w:szCs w:val="24"/>
      <w:lang w:eastAsia="ru-RU"/>
    </w:rPr>
  </w:style>
  <w:style w:type="character" w:styleId="af1">
    <w:name w:val="Hyperlink"/>
    <w:basedOn w:val="a0"/>
    <w:uiPriority w:val="99"/>
    <w:unhideWhenUsed/>
    <w:rsid w:val="00897DA5"/>
    <w:rPr>
      <w:color w:val="0000FF" w:themeColor="hyperlink"/>
      <w:u w:val="single"/>
    </w:rPr>
  </w:style>
  <w:style w:type="paragraph" w:customStyle="1" w:styleId="af2">
    <w:name w:val="_Титул_Название системы"/>
    <w:basedOn w:val="a"/>
    <w:link w:val="af3"/>
    <w:rsid w:val="0020020D"/>
    <w:pPr>
      <w:spacing w:before="240"/>
      <w:ind w:left="284" w:firstLine="567"/>
      <w:jc w:val="center"/>
    </w:pPr>
    <w:rPr>
      <w:b/>
      <w:sz w:val="32"/>
      <w:szCs w:val="32"/>
      <w:lang w:val="x-none"/>
    </w:rPr>
  </w:style>
  <w:style w:type="character" w:customStyle="1" w:styleId="af3">
    <w:name w:val="_Титул_Название системы Знак"/>
    <w:link w:val="af2"/>
    <w:rsid w:val="0020020D"/>
    <w:rPr>
      <w:rFonts w:ascii="Times New Roman" w:eastAsia="Times New Roman" w:hAnsi="Times New Roman" w:cs="Times New Roman"/>
      <w:b/>
      <w:sz w:val="32"/>
      <w:szCs w:val="32"/>
      <w:lang w:val="x-none" w:eastAsia="ru-RU"/>
    </w:rPr>
  </w:style>
  <w:style w:type="paragraph" w:customStyle="1" w:styleId="1">
    <w:name w:val="Нумерованный 1 уровень"/>
    <w:basedOn w:val="a"/>
    <w:qFormat/>
    <w:rsid w:val="0020020D"/>
    <w:pPr>
      <w:numPr>
        <w:numId w:val="3"/>
      </w:numPr>
      <w:tabs>
        <w:tab w:val="left" w:pos="284"/>
        <w:tab w:val="left" w:pos="426"/>
      </w:tabs>
      <w:suppressAutoHyphens/>
      <w:spacing w:before="120" w:after="120"/>
      <w:jc w:val="both"/>
    </w:pPr>
    <w:rPr>
      <w:rFonts w:eastAsia="Calibri"/>
      <w:sz w:val="26"/>
      <w:szCs w:val="22"/>
      <w:lang w:val="en-US" w:eastAsia="en-US"/>
    </w:rPr>
  </w:style>
  <w:style w:type="character" w:customStyle="1" w:styleId="ConsPlusNormal0">
    <w:name w:val="ConsPlusNormal Знак"/>
    <w:link w:val="ConsPlusNormal"/>
    <w:locked/>
    <w:rsid w:val="005A7A9D"/>
    <w:rPr>
      <w:rFonts w:ascii="Times New Roman" w:hAnsi="Times New Roman" w:cs="Times New Roman"/>
      <w:sz w:val="28"/>
      <w:szCs w:val="28"/>
    </w:rPr>
  </w:style>
  <w:style w:type="paragraph" w:styleId="af4">
    <w:name w:val="footnote text"/>
    <w:basedOn w:val="a"/>
    <w:link w:val="af5"/>
    <w:uiPriority w:val="99"/>
    <w:semiHidden/>
    <w:unhideWhenUsed/>
    <w:rsid w:val="005A7A9D"/>
    <w:rPr>
      <w:rFonts w:asciiTheme="minorHAnsi" w:eastAsiaTheme="minorHAnsi" w:hAnsiTheme="minorHAnsi" w:cstheme="minorBidi"/>
      <w:sz w:val="20"/>
      <w:szCs w:val="20"/>
      <w:lang w:eastAsia="en-US"/>
    </w:rPr>
  </w:style>
  <w:style w:type="character" w:customStyle="1" w:styleId="af5">
    <w:name w:val="Текст сноски Знак"/>
    <w:basedOn w:val="a0"/>
    <w:link w:val="af4"/>
    <w:uiPriority w:val="99"/>
    <w:semiHidden/>
    <w:rsid w:val="005A7A9D"/>
    <w:rPr>
      <w:sz w:val="20"/>
      <w:szCs w:val="20"/>
    </w:rPr>
  </w:style>
  <w:style w:type="character" w:styleId="af6">
    <w:name w:val="footnote reference"/>
    <w:basedOn w:val="a0"/>
    <w:uiPriority w:val="99"/>
    <w:semiHidden/>
    <w:unhideWhenUsed/>
    <w:rsid w:val="005A7A9D"/>
    <w:rPr>
      <w:vertAlign w:val="superscript"/>
    </w:rPr>
  </w:style>
  <w:style w:type="paragraph" w:styleId="af7">
    <w:name w:val="endnote text"/>
    <w:basedOn w:val="a"/>
    <w:link w:val="af8"/>
    <w:uiPriority w:val="99"/>
    <w:semiHidden/>
    <w:unhideWhenUsed/>
    <w:rsid w:val="00216699"/>
    <w:rPr>
      <w:sz w:val="20"/>
      <w:szCs w:val="20"/>
    </w:rPr>
  </w:style>
  <w:style w:type="character" w:customStyle="1" w:styleId="af8">
    <w:name w:val="Текст концевой сноски Знак"/>
    <w:basedOn w:val="a0"/>
    <w:link w:val="af7"/>
    <w:uiPriority w:val="99"/>
    <w:semiHidden/>
    <w:rsid w:val="00216699"/>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216699"/>
    <w:rPr>
      <w:vertAlign w:val="superscript"/>
    </w:rPr>
  </w:style>
  <w:style w:type="character" w:customStyle="1" w:styleId="afa">
    <w:name w:val="Гипертекстовая ссылка"/>
    <w:basedOn w:val="a0"/>
    <w:uiPriority w:val="99"/>
    <w:rsid w:val="00237B12"/>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068025">
      <w:bodyDiv w:val="1"/>
      <w:marLeft w:val="0"/>
      <w:marRight w:val="0"/>
      <w:marTop w:val="0"/>
      <w:marBottom w:val="0"/>
      <w:divBdr>
        <w:top w:val="none" w:sz="0" w:space="0" w:color="auto"/>
        <w:left w:val="none" w:sz="0" w:space="0" w:color="auto"/>
        <w:bottom w:val="none" w:sz="0" w:space="0" w:color="auto"/>
        <w:right w:val="none" w:sz="0" w:space="0" w:color="auto"/>
      </w:divBdr>
    </w:div>
    <w:div w:id="13321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wmf"/><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0D9C9-F9EC-4D77-BAB9-8157BC5A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5192</Words>
  <Characters>29595</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minsvyaz</Company>
  <LinksUpToDate>false</LinksUpToDate>
  <CharactersWithSpaces>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Г. Семенов</dc:creator>
  <cp:lastModifiedBy>Максим Столповский</cp:lastModifiedBy>
  <cp:revision>2</cp:revision>
  <cp:lastPrinted>2016-07-12T10:38:00Z</cp:lastPrinted>
  <dcterms:created xsi:type="dcterms:W3CDTF">2018-09-06T15:05:00Z</dcterms:created>
  <dcterms:modified xsi:type="dcterms:W3CDTF">2018-09-06T15:05:00Z</dcterms:modified>
</cp:coreProperties>
</file>